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82"/>
        <w:gridCol w:w="1490"/>
        <w:gridCol w:w="3672"/>
      </w:tblGrid>
      <w:tr w:rsidR="00B94BC1" w:rsidTr="00F850F7">
        <w:trPr>
          <w:trHeight w:val="1560"/>
        </w:trPr>
        <w:tc>
          <w:tcPr>
            <w:tcW w:w="2024" w:type="pct"/>
            <w:vAlign w:val="center"/>
          </w:tcPr>
          <w:p w:rsidR="00B94BC1" w:rsidRDefault="00B94BC1" w:rsidP="00F850F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СОБРАНИЕ ДЕПУТАТОВ ХАРБИНСКОГО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СЕЛЬСКОГО</w:t>
            </w:r>
            <w:proofErr w:type="gramEnd"/>
          </w:p>
          <w:p w:rsidR="00B94BC1" w:rsidRDefault="00B94BC1" w:rsidP="00F850F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B94BC1" w:rsidRDefault="00B94BC1" w:rsidP="00F850F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  <w:tc>
          <w:tcPr>
            <w:tcW w:w="842" w:type="pct"/>
            <w:vAlign w:val="bottom"/>
          </w:tcPr>
          <w:p w:rsidR="00B94BC1" w:rsidRPr="00D405F9" w:rsidRDefault="00B94BC1" w:rsidP="00F850F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anchor distT="0" distB="0" distL="63500" distR="63500" simplePos="0" relativeHeight="251660288" behindDoc="1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paragraph">
                    <wp:posOffset>-815340</wp:posOffset>
                  </wp:positionV>
                  <wp:extent cx="829310" cy="949960"/>
                  <wp:effectExtent l="19050" t="0" r="8890" b="0"/>
                  <wp:wrapTight wrapText="bothSides">
                    <wp:wrapPolygon edited="0">
                      <wp:start x="-496" y="0"/>
                      <wp:lineTo x="-496" y="21225"/>
                      <wp:lineTo x="21832" y="21225"/>
                      <wp:lineTo x="21832" y="0"/>
                      <wp:lineTo x="-49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4" w:type="pct"/>
            <w:vAlign w:val="center"/>
          </w:tcPr>
          <w:p w:rsidR="00B94BC1" w:rsidRDefault="00B94BC1" w:rsidP="00F850F7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ХАЛЬМГ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ТАҢҺЧИН</w:t>
            </w:r>
          </w:p>
          <w:p w:rsidR="00B94BC1" w:rsidRDefault="00B94BC1" w:rsidP="00F850F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ХАРБАХН  СЕЛӘНӘ</w:t>
            </w:r>
          </w:p>
          <w:p w:rsidR="00B94BC1" w:rsidRDefault="00B94BC1" w:rsidP="00F850F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РД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Ә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ЦИН</w:t>
            </w:r>
          </w:p>
          <w:p w:rsidR="00B94BC1" w:rsidRDefault="00B94BC1" w:rsidP="00F850F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ДЕПУТАТНРИН ХУРГИН  ШИИДВР</w:t>
            </w:r>
          </w:p>
        </w:tc>
      </w:tr>
    </w:tbl>
    <w:p w:rsidR="00B94BC1" w:rsidRDefault="00B94BC1" w:rsidP="00B94BC1">
      <w:p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359315,Республика Калмыкия, </w:t>
      </w:r>
      <w:proofErr w:type="spellStart"/>
      <w:r>
        <w:rPr>
          <w:rFonts w:ascii="Times New Roman" w:hAnsi="Times New Roman"/>
          <w:sz w:val="18"/>
          <w:szCs w:val="18"/>
        </w:rPr>
        <w:t>Юстинский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 район,  </w:t>
      </w:r>
      <w:proofErr w:type="spellStart"/>
      <w:r>
        <w:rPr>
          <w:rFonts w:ascii="Times New Roman" w:hAnsi="Times New Roman"/>
          <w:sz w:val="18"/>
          <w:szCs w:val="18"/>
        </w:rPr>
        <w:t>п</w:t>
      </w:r>
      <w:proofErr w:type="gramStart"/>
      <w:r>
        <w:rPr>
          <w:rFonts w:ascii="Times New Roman" w:hAnsi="Times New Roman"/>
          <w:sz w:val="18"/>
          <w:szCs w:val="18"/>
        </w:rPr>
        <w:t>.Х</w:t>
      </w:r>
      <w:proofErr w:type="gramEnd"/>
      <w:r>
        <w:rPr>
          <w:rFonts w:ascii="Times New Roman" w:hAnsi="Times New Roman"/>
          <w:sz w:val="18"/>
          <w:szCs w:val="18"/>
        </w:rPr>
        <w:t>арба</w:t>
      </w:r>
      <w:proofErr w:type="spellEnd"/>
      <w:r>
        <w:rPr>
          <w:rFonts w:ascii="Times New Roman" w:hAnsi="Times New Roman"/>
          <w:sz w:val="18"/>
          <w:szCs w:val="18"/>
        </w:rPr>
        <w:t xml:space="preserve"> ул.Партизанская 4 </w:t>
      </w:r>
    </w:p>
    <w:p w:rsidR="00B94BC1" w:rsidRPr="004A2546" w:rsidRDefault="00FF488C" w:rsidP="00B94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22</w:t>
      </w:r>
      <w:r w:rsidR="00B94B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.02.2024                                        №75                     </w:t>
      </w:r>
      <w:proofErr w:type="spellStart"/>
      <w:r w:rsidR="00B94BC1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 w:rsidR="00B94BC1">
        <w:rPr>
          <w:rFonts w:ascii="Times New Roman" w:hAnsi="Times New Roman"/>
          <w:b/>
          <w:bCs/>
          <w:sz w:val="28"/>
          <w:szCs w:val="28"/>
          <w:lang w:eastAsia="ru-RU"/>
        </w:rPr>
        <w:t>.Х</w:t>
      </w:r>
      <w:proofErr w:type="gramEnd"/>
      <w:r w:rsidR="00B94BC1">
        <w:rPr>
          <w:rFonts w:ascii="Times New Roman" w:hAnsi="Times New Roman"/>
          <w:b/>
          <w:bCs/>
          <w:sz w:val="28"/>
          <w:szCs w:val="28"/>
          <w:lang w:eastAsia="ru-RU"/>
        </w:rPr>
        <w:t>арба</w:t>
      </w:r>
      <w:proofErr w:type="spellEnd"/>
    </w:p>
    <w:p w:rsidR="00B94BC1" w:rsidRDefault="00B94BC1" w:rsidP="00B94BC1">
      <w:pPr>
        <w:pStyle w:val="31"/>
        <w:shd w:val="clear" w:color="auto" w:fill="auto"/>
        <w:tabs>
          <w:tab w:val="left" w:pos="4395"/>
          <w:tab w:val="left" w:pos="6808"/>
        </w:tabs>
        <w:spacing w:after="200" w:line="200" w:lineRule="exact"/>
        <w:ind w:left="1123" w:right="23" w:hanging="1123"/>
        <w:jc w:val="center"/>
        <w:rPr>
          <w:rStyle w:val="312pt1"/>
          <w:color w:val="000000"/>
          <w:sz w:val="28"/>
          <w:szCs w:val="28"/>
        </w:rPr>
      </w:pPr>
    </w:p>
    <w:p w:rsidR="00B94BC1" w:rsidRPr="001770D0" w:rsidRDefault="00B94BC1" w:rsidP="00B94BC1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Style w:val="312pt1"/>
          <w:rFonts w:ascii="Times New Roman" w:hAnsi="Times New Roman" w:cs="Times New Roman"/>
          <w:color w:val="000000"/>
          <w:sz w:val="22"/>
          <w:szCs w:val="22"/>
        </w:rPr>
      </w:pPr>
      <w:r w:rsidRPr="001770D0">
        <w:rPr>
          <w:rStyle w:val="312pt1"/>
          <w:rFonts w:ascii="Times New Roman" w:hAnsi="Times New Roman" w:cs="Times New Roman"/>
          <w:color w:val="000000"/>
          <w:sz w:val="22"/>
          <w:szCs w:val="22"/>
        </w:rPr>
        <w:t>О внесении изменений и дополнений в решение</w:t>
      </w:r>
    </w:p>
    <w:p w:rsidR="00B94BC1" w:rsidRPr="001770D0" w:rsidRDefault="00B94BC1" w:rsidP="00B94BC1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Style w:val="312pt1"/>
          <w:rFonts w:ascii="Times New Roman" w:hAnsi="Times New Roman" w:cs="Times New Roman"/>
          <w:color w:val="000000"/>
          <w:sz w:val="22"/>
          <w:szCs w:val="22"/>
        </w:rPr>
      </w:pPr>
      <w:r w:rsidRPr="001770D0">
        <w:rPr>
          <w:rStyle w:val="312pt1"/>
          <w:rFonts w:ascii="Times New Roman" w:hAnsi="Times New Roman" w:cs="Times New Roman"/>
          <w:color w:val="000000"/>
          <w:sz w:val="22"/>
          <w:szCs w:val="22"/>
        </w:rPr>
        <w:t>Собрание депутатов Харбинского СМО Республики Калмыкия</w:t>
      </w:r>
    </w:p>
    <w:p w:rsidR="00B94BC1" w:rsidRPr="001770D0" w:rsidRDefault="00B94BC1" w:rsidP="00B94BC1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Style w:val="312pt1"/>
          <w:rFonts w:ascii="Times New Roman" w:hAnsi="Times New Roman" w:cs="Times New Roman"/>
          <w:color w:val="000000"/>
          <w:sz w:val="22"/>
          <w:szCs w:val="22"/>
        </w:rPr>
      </w:pPr>
      <w:r w:rsidRPr="001770D0">
        <w:rPr>
          <w:rStyle w:val="312pt1"/>
          <w:rFonts w:ascii="Times New Roman" w:hAnsi="Times New Roman" w:cs="Times New Roman"/>
          <w:color w:val="000000"/>
          <w:sz w:val="22"/>
          <w:szCs w:val="22"/>
        </w:rPr>
        <w:t xml:space="preserve">от  25.11.2010  № 14 «Об утверждении Положения о муниципальной </w:t>
      </w:r>
    </w:p>
    <w:p w:rsidR="00B94BC1" w:rsidRPr="001770D0" w:rsidRDefault="00B94BC1" w:rsidP="00B94BC1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Style w:val="312pt1"/>
          <w:rFonts w:ascii="Times New Roman" w:hAnsi="Times New Roman" w:cs="Times New Roman"/>
          <w:color w:val="000000"/>
          <w:sz w:val="22"/>
          <w:szCs w:val="22"/>
        </w:rPr>
      </w:pPr>
      <w:r w:rsidRPr="001770D0">
        <w:rPr>
          <w:rStyle w:val="312pt1"/>
          <w:rFonts w:ascii="Times New Roman" w:hAnsi="Times New Roman" w:cs="Times New Roman"/>
          <w:color w:val="000000"/>
          <w:sz w:val="22"/>
          <w:szCs w:val="22"/>
        </w:rPr>
        <w:t xml:space="preserve">службе в Харбинском сельском муниципальном образовании </w:t>
      </w:r>
    </w:p>
    <w:p w:rsidR="00B94BC1" w:rsidRPr="001770D0" w:rsidRDefault="00B94BC1" w:rsidP="00B94BC1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Style w:val="312pt1"/>
          <w:rFonts w:ascii="Times New Roman" w:hAnsi="Times New Roman" w:cs="Times New Roman"/>
          <w:color w:val="000000"/>
          <w:sz w:val="22"/>
          <w:szCs w:val="22"/>
        </w:rPr>
      </w:pPr>
      <w:r w:rsidRPr="001770D0">
        <w:rPr>
          <w:rStyle w:val="312pt1"/>
          <w:rFonts w:ascii="Times New Roman" w:hAnsi="Times New Roman" w:cs="Times New Roman"/>
          <w:color w:val="000000"/>
          <w:sz w:val="22"/>
          <w:szCs w:val="22"/>
        </w:rPr>
        <w:t>Республики Калмыкия»</w:t>
      </w:r>
    </w:p>
    <w:p w:rsidR="00B94BC1" w:rsidRPr="001770D0" w:rsidRDefault="00B94BC1" w:rsidP="00B94BC1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Fonts w:ascii="Times New Roman" w:hAnsi="Times New Roman" w:cs="Times New Roman"/>
          <w:noProof/>
          <w:color w:val="000000"/>
          <w:sz w:val="22"/>
          <w:szCs w:val="22"/>
          <w:shd w:val="clear" w:color="auto" w:fill="FFFFFF"/>
        </w:rPr>
      </w:pPr>
    </w:p>
    <w:p w:rsidR="00B94BC1" w:rsidRPr="001770D0" w:rsidRDefault="00B94BC1" w:rsidP="00FF48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770D0">
        <w:rPr>
          <w:rFonts w:ascii="Times New Roman" w:hAnsi="Times New Roman"/>
        </w:rPr>
        <w:t xml:space="preserve">На основании протеста прокурора </w:t>
      </w:r>
      <w:proofErr w:type="spellStart"/>
      <w:r w:rsidRPr="001770D0">
        <w:rPr>
          <w:rFonts w:ascii="Times New Roman" w:hAnsi="Times New Roman"/>
        </w:rPr>
        <w:t>Юстинского</w:t>
      </w:r>
      <w:proofErr w:type="spellEnd"/>
      <w:r w:rsidRPr="001770D0">
        <w:rPr>
          <w:rFonts w:ascii="Times New Roman" w:hAnsi="Times New Roman"/>
        </w:rPr>
        <w:t xml:space="preserve"> района от 12.02.2024 № 86-05-2024 , Устава </w:t>
      </w:r>
      <w:proofErr w:type="spellStart"/>
      <w:r w:rsidRPr="001770D0">
        <w:rPr>
          <w:rFonts w:ascii="Times New Roman" w:hAnsi="Times New Roman"/>
        </w:rPr>
        <w:t>Харбинского</w:t>
      </w:r>
      <w:proofErr w:type="spellEnd"/>
      <w:r w:rsidRPr="001770D0">
        <w:rPr>
          <w:rFonts w:ascii="Times New Roman" w:hAnsi="Times New Roman"/>
        </w:rPr>
        <w:t xml:space="preserve"> сельского муниципального образования, в целях приведения в соответствие с Федеральными законами № 286-ФЗ от 10.07.2023, №273-ФЗ от 25.12.2008, Собрание депутатов </w:t>
      </w:r>
      <w:proofErr w:type="spellStart"/>
      <w:r w:rsidRPr="001770D0">
        <w:rPr>
          <w:rFonts w:ascii="Times New Roman" w:hAnsi="Times New Roman"/>
        </w:rPr>
        <w:t>Харбинского</w:t>
      </w:r>
      <w:proofErr w:type="spellEnd"/>
      <w:r w:rsidRPr="001770D0">
        <w:rPr>
          <w:rFonts w:ascii="Times New Roman" w:hAnsi="Times New Roman"/>
        </w:rPr>
        <w:t xml:space="preserve"> сельского муниципального образования Республики Калмыкия</w:t>
      </w:r>
      <w:r w:rsidRPr="001770D0">
        <w:rPr>
          <w:rFonts w:ascii="Times New Roman" w:hAnsi="Times New Roman"/>
          <w:b/>
          <w:lang w:eastAsia="ar-SA"/>
        </w:rPr>
        <w:t xml:space="preserve"> </w:t>
      </w:r>
    </w:p>
    <w:p w:rsidR="00B94BC1" w:rsidRPr="001770D0" w:rsidRDefault="00B94BC1" w:rsidP="00FF488C">
      <w:pPr>
        <w:spacing w:after="0" w:line="240" w:lineRule="auto"/>
        <w:ind w:firstLine="708"/>
        <w:jc w:val="center"/>
        <w:rPr>
          <w:rFonts w:ascii="Times New Roman" w:hAnsi="Times New Roman"/>
          <w:lang w:eastAsia="ar-SA"/>
        </w:rPr>
      </w:pPr>
      <w:r w:rsidRPr="001770D0">
        <w:rPr>
          <w:rFonts w:ascii="Times New Roman" w:hAnsi="Times New Roman"/>
          <w:lang w:eastAsia="ar-SA"/>
        </w:rPr>
        <w:t>РЕШИЛО:</w:t>
      </w:r>
    </w:p>
    <w:p w:rsidR="00B94BC1" w:rsidRPr="001770D0" w:rsidRDefault="00B94BC1" w:rsidP="00B94BC1">
      <w:pPr>
        <w:spacing w:after="0" w:line="240" w:lineRule="auto"/>
        <w:ind w:firstLine="708"/>
        <w:jc w:val="both"/>
        <w:rPr>
          <w:rFonts w:ascii="Times New Roman" w:hAnsi="Times New Roman"/>
          <w:lang w:eastAsia="ar-SA"/>
        </w:rPr>
      </w:pPr>
      <w:r w:rsidRPr="001770D0">
        <w:rPr>
          <w:rFonts w:ascii="Times New Roman" w:hAnsi="Times New Roman"/>
          <w:lang w:eastAsia="ar-SA"/>
        </w:rPr>
        <w:t xml:space="preserve">1.Внести в Положение о муниципальной службе, утвержденное решением Собрания депутатов </w:t>
      </w:r>
      <w:proofErr w:type="spellStart"/>
      <w:r w:rsidRPr="001770D0">
        <w:rPr>
          <w:rFonts w:ascii="Times New Roman" w:hAnsi="Times New Roman"/>
          <w:lang w:eastAsia="ar-SA"/>
        </w:rPr>
        <w:t>Харбинского</w:t>
      </w:r>
      <w:proofErr w:type="spellEnd"/>
      <w:r w:rsidRPr="001770D0">
        <w:rPr>
          <w:rFonts w:ascii="Times New Roman" w:hAnsi="Times New Roman"/>
          <w:lang w:eastAsia="ar-SA"/>
        </w:rPr>
        <w:t xml:space="preserve"> сельского муниципального образования от 25.11.2010 № 14, следующие изменения и дополнения:</w:t>
      </w:r>
    </w:p>
    <w:p w:rsidR="00B94BC1" w:rsidRPr="001770D0" w:rsidRDefault="00B94BC1" w:rsidP="00B94BC1">
      <w:pPr>
        <w:spacing w:after="0" w:line="240" w:lineRule="auto"/>
        <w:ind w:firstLine="708"/>
        <w:jc w:val="both"/>
        <w:rPr>
          <w:rFonts w:ascii="Times New Roman" w:hAnsi="Times New Roman"/>
          <w:lang w:eastAsia="ar-SA"/>
        </w:rPr>
      </w:pPr>
      <w:r w:rsidRPr="001770D0">
        <w:rPr>
          <w:rFonts w:ascii="Times New Roman" w:hAnsi="Times New Roman"/>
          <w:lang w:eastAsia="ar-SA"/>
        </w:rPr>
        <w:t>– части 2.3, 3.1ст.17.4 дополнить словами «, за исключением случаев, установленных федеральными законами»;</w:t>
      </w:r>
    </w:p>
    <w:p w:rsidR="00B94BC1" w:rsidRPr="001770D0" w:rsidRDefault="00B94BC1" w:rsidP="00B94BC1">
      <w:pPr>
        <w:spacing w:after="0" w:line="240" w:lineRule="auto"/>
        <w:ind w:firstLine="708"/>
        <w:jc w:val="both"/>
        <w:rPr>
          <w:rFonts w:ascii="Times New Roman" w:hAnsi="Times New Roman"/>
          <w:lang w:eastAsia="ar-SA"/>
        </w:rPr>
      </w:pPr>
      <w:r w:rsidRPr="001770D0">
        <w:rPr>
          <w:rFonts w:ascii="Times New Roman" w:hAnsi="Times New Roman"/>
          <w:lang w:eastAsia="ar-SA"/>
        </w:rPr>
        <w:t>- внести дополнения в части</w:t>
      </w:r>
      <w:proofErr w:type="gramStart"/>
      <w:r w:rsidRPr="001770D0">
        <w:rPr>
          <w:rFonts w:ascii="Times New Roman" w:hAnsi="Times New Roman"/>
          <w:lang w:eastAsia="ar-SA"/>
        </w:rPr>
        <w:t xml:space="preserve"> ,</w:t>
      </w:r>
      <w:proofErr w:type="gramEnd"/>
      <w:r w:rsidRPr="001770D0">
        <w:rPr>
          <w:rFonts w:ascii="Times New Roman" w:hAnsi="Times New Roman"/>
          <w:lang w:eastAsia="ar-SA"/>
        </w:rPr>
        <w:t xml:space="preserve"> касающейся представления сведений о доходах, расходах, об имуществе и обязательствах имущественного характера , урегулированные ст.15 ФЗ «О муниципальной службе в Российской Федерации»;</w:t>
      </w:r>
    </w:p>
    <w:p w:rsidR="00B94BC1" w:rsidRPr="001770D0" w:rsidRDefault="00B94BC1" w:rsidP="00FF488C">
      <w:pPr>
        <w:spacing w:after="0" w:line="240" w:lineRule="auto"/>
        <w:ind w:firstLine="708"/>
        <w:jc w:val="both"/>
        <w:rPr>
          <w:rFonts w:ascii="Times New Roman" w:hAnsi="Times New Roman"/>
          <w:lang w:eastAsia="ar-SA"/>
        </w:rPr>
      </w:pPr>
      <w:r w:rsidRPr="001770D0">
        <w:rPr>
          <w:rFonts w:ascii="Times New Roman" w:hAnsi="Times New Roman"/>
          <w:lang w:eastAsia="ar-SA"/>
        </w:rPr>
        <w:t>-статью 26.1 дополнить частью 1.1 следующего содержания : «1.11 Муниципальный служащий освобождаетс</w:t>
      </w:r>
      <w:r w:rsidR="00FF488C" w:rsidRPr="001770D0">
        <w:rPr>
          <w:rFonts w:ascii="Times New Roman" w:hAnsi="Times New Roman"/>
          <w:lang w:eastAsia="ar-SA"/>
        </w:rPr>
        <w:t>я</w:t>
      </w:r>
      <w:r w:rsidRPr="001770D0">
        <w:rPr>
          <w:rFonts w:ascii="Times New Roman" w:hAnsi="Times New Roman"/>
          <w:lang w:eastAsia="ar-SA"/>
        </w:rPr>
        <w:t xml:space="preserve"> от ответственности за несоблюдение ограниче</w:t>
      </w:r>
      <w:r w:rsidR="00FF488C" w:rsidRPr="001770D0">
        <w:rPr>
          <w:rFonts w:ascii="Times New Roman" w:hAnsi="Times New Roman"/>
          <w:lang w:eastAsia="ar-SA"/>
        </w:rPr>
        <w:t>ний и запретов</w:t>
      </w:r>
      <w:proofErr w:type="gramStart"/>
      <w:r w:rsidR="00FF488C" w:rsidRPr="001770D0">
        <w:rPr>
          <w:rFonts w:ascii="Times New Roman" w:hAnsi="Times New Roman"/>
          <w:lang w:eastAsia="ar-SA"/>
        </w:rPr>
        <w:t xml:space="preserve"> ,</w:t>
      </w:r>
      <w:proofErr w:type="gramEnd"/>
      <w:r w:rsidR="00FF488C" w:rsidRPr="001770D0">
        <w:rPr>
          <w:rFonts w:ascii="Times New Roman" w:hAnsi="Times New Roman"/>
          <w:lang w:eastAsia="ar-SA"/>
        </w:rPr>
        <w:t xml:space="preserve"> требований о пред</w:t>
      </w:r>
      <w:r w:rsidRPr="001770D0">
        <w:rPr>
          <w:rFonts w:ascii="Times New Roman" w:hAnsi="Times New Roman"/>
          <w:lang w:eastAsia="ar-SA"/>
        </w:rPr>
        <w:t>отвращении или об урегулировании ко</w:t>
      </w:r>
      <w:r w:rsidR="00FF488C" w:rsidRPr="001770D0">
        <w:rPr>
          <w:rFonts w:ascii="Times New Roman" w:hAnsi="Times New Roman"/>
          <w:lang w:eastAsia="ar-SA"/>
        </w:rPr>
        <w:t>н</w:t>
      </w:r>
      <w:r w:rsidRPr="001770D0">
        <w:rPr>
          <w:rFonts w:ascii="Times New Roman" w:hAnsi="Times New Roman"/>
          <w:lang w:eastAsia="ar-SA"/>
        </w:rPr>
        <w:t xml:space="preserve">фликта интересов и неисполнение обязанностей, установленных настоящим  Федеральным законом  и другими федеральными законами </w:t>
      </w:r>
      <w:r w:rsidR="00FF488C" w:rsidRPr="001770D0">
        <w:rPr>
          <w:rFonts w:ascii="Times New Roman" w:hAnsi="Times New Roman"/>
          <w:lang w:eastAsia="ar-SA"/>
        </w:rPr>
        <w:t xml:space="preserve"> в целях противодействия коррупции , в случае, если несоблюдение таких ограничений , запретов и требований , а также неисполнение таких требований признается следствием не зависящих от него обстоятельств в порядке</w:t>
      </w:r>
      <w:proofErr w:type="gramStart"/>
      <w:r w:rsidR="00FF488C" w:rsidRPr="001770D0">
        <w:rPr>
          <w:rFonts w:ascii="Times New Roman" w:hAnsi="Times New Roman"/>
          <w:lang w:eastAsia="ar-SA"/>
        </w:rPr>
        <w:t xml:space="preserve"> ,</w:t>
      </w:r>
      <w:proofErr w:type="gramEnd"/>
      <w:r w:rsidR="00FF488C" w:rsidRPr="001770D0">
        <w:rPr>
          <w:rFonts w:ascii="Times New Roman" w:hAnsi="Times New Roman"/>
          <w:lang w:eastAsia="ar-SA"/>
        </w:rPr>
        <w:t xml:space="preserve"> предусмотренном частями 3-6 статьи 13 Федерального закона от 25 декабря 2008 года № 273-ФЗ « О противодействии коррупции</w:t>
      </w:r>
      <w:r w:rsidRPr="001770D0">
        <w:rPr>
          <w:rFonts w:ascii="Times New Roman" w:hAnsi="Times New Roman"/>
          <w:lang w:eastAsia="ar-SA"/>
        </w:rPr>
        <w:t>»</w:t>
      </w:r>
    </w:p>
    <w:p w:rsidR="00B94BC1" w:rsidRPr="001770D0" w:rsidRDefault="00B94BC1" w:rsidP="00FF488C">
      <w:pPr>
        <w:spacing w:after="0" w:line="200" w:lineRule="atLeast"/>
        <w:ind w:left="60" w:firstLine="360"/>
        <w:jc w:val="both"/>
        <w:rPr>
          <w:rFonts w:ascii="Times New Roman" w:hAnsi="Times New Roman"/>
        </w:rPr>
      </w:pPr>
      <w:r w:rsidRPr="001770D0">
        <w:rPr>
          <w:rFonts w:ascii="Times New Roman" w:hAnsi="Times New Roman"/>
          <w:color w:val="000000"/>
          <w:shd w:val="clear" w:color="auto" w:fill="FFFFFF"/>
          <w:lang w:eastAsia="ru-RU"/>
        </w:rPr>
        <w:t xml:space="preserve">2. </w:t>
      </w:r>
      <w:r w:rsidRPr="001770D0">
        <w:rPr>
          <w:rFonts w:ascii="Times New Roman" w:hAnsi="Times New Roman"/>
        </w:rPr>
        <w:t>Опубликоват</w:t>
      </w:r>
      <w:proofErr w:type="gramStart"/>
      <w:r w:rsidRPr="001770D0">
        <w:rPr>
          <w:rFonts w:ascii="Times New Roman" w:hAnsi="Times New Roman"/>
        </w:rPr>
        <w:t>ь(</w:t>
      </w:r>
      <w:proofErr w:type="gramEnd"/>
      <w:r w:rsidRPr="001770D0">
        <w:rPr>
          <w:rFonts w:ascii="Times New Roman" w:hAnsi="Times New Roman"/>
        </w:rPr>
        <w:t>обнародовать) данное решение в печатном средстве «</w:t>
      </w:r>
      <w:proofErr w:type="spellStart"/>
      <w:r w:rsidR="00FF488C" w:rsidRPr="001770D0">
        <w:rPr>
          <w:rFonts w:ascii="Times New Roman" w:hAnsi="Times New Roman"/>
        </w:rPr>
        <w:t>Харбинский</w:t>
      </w:r>
      <w:proofErr w:type="spellEnd"/>
      <w:r w:rsidR="00FF488C" w:rsidRPr="001770D0">
        <w:rPr>
          <w:rFonts w:ascii="Times New Roman" w:hAnsi="Times New Roman"/>
        </w:rPr>
        <w:t xml:space="preserve"> Вестник</w:t>
      </w:r>
      <w:r w:rsidRPr="001770D0">
        <w:rPr>
          <w:rFonts w:ascii="Times New Roman" w:hAnsi="Times New Roman"/>
        </w:rPr>
        <w:t xml:space="preserve">» и разместить на официальном сайте администрации   </w:t>
      </w:r>
      <w:proofErr w:type="spellStart"/>
      <w:r w:rsidRPr="001770D0">
        <w:rPr>
          <w:rFonts w:ascii="Times New Roman" w:hAnsi="Times New Roman"/>
        </w:rPr>
        <w:t>Харбинского</w:t>
      </w:r>
      <w:proofErr w:type="spellEnd"/>
      <w:r w:rsidRPr="001770D0">
        <w:rPr>
          <w:rFonts w:ascii="Times New Roman" w:hAnsi="Times New Roman"/>
        </w:rPr>
        <w:t xml:space="preserve"> сельского муниципального образования Республики Калмыкия в сети  «Интернет». </w:t>
      </w:r>
    </w:p>
    <w:p w:rsidR="00B94BC1" w:rsidRPr="001770D0" w:rsidRDefault="00B94BC1" w:rsidP="00FF488C">
      <w:pPr>
        <w:numPr>
          <w:ilvl w:val="0"/>
          <w:numId w:val="1"/>
        </w:numPr>
        <w:spacing w:after="0" w:line="200" w:lineRule="atLeast"/>
        <w:jc w:val="both"/>
        <w:rPr>
          <w:rFonts w:ascii="Times New Roman" w:hAnsi="Times New Roman"/>
        </w:rPr>
      </w:pPr>
      <w:r w:rsidRPr="001770D0">
        <w:rPr>
          <w:rFonts w:ascii="Times New Roman" w:hAnsi="Times New Roman"/>
        </w:rPr>
        <w:t>Настоящее решение вступает в силу со дня его официального опубликовани</w:t>
      </w:r>
      <w:proofErr w:type="gramStart"/>
      <w:r w:rsidRPr="001770D0">
        <w:rPr>
          <w:rFonts w:ascii="Times New Roman" w:hAnsi="Times New Roman"/>
        </w:rPr>
        <w:t>я(</w:t>
      </w:r>
      <w:proofErr w:type="gramEnd"/>
      <w:r w:rsidRPr="001770D0">
        <w:rPr>
          <w:rFonts w:ascii="Times New Roman" w:hAnsi="Times New Roman"/>
        </w:rPr>
        <w:t>обнародования).</w:t>
      </w:r>
    </w:p>
    <w:p w:rsidR="00B94BC1" w:rsidRPr="001770D0" w:rsidRDefault="00B94BC1" w:rsidP="00B94BC1">
      <w:pPr>
        <w:spacing w:before="100" w:beforeAutospacing="1" w:after="100" w:afterAutospacing="1" w:line="240" w:lineRule="auto"/>
        <w:ind w:left="588"/>
        <w:contextualSpacing/>
        <w:jc w:val="both"/>
        <w:rPr>
          <w:rFonts w:ascii="Times New Roman" w:hAnsi="Times New Roman"/>
          <w:lang w:eastAsia="ru-RU"/>
        </w:rPr>
      </w:pPr>
    </w:p>
    <w:p w:rsidR="001770D0" w:rsidRPr="001770D0" w:rsidRDefault="001770D0" w:rsidP="001770D0">
      <w:pPr>
        <w:tabs>
          <w:tab w:val="left" w:pos="0"/>
        </w:tabs>
        <w:spacing w:after="0"/>
        <w:rPr>
          <w:rFonts w:ascii="Times New Roman" w:hAnsi="Times New Roman"/>
          <w:bCs/>
        </w:rPr>
      </w:pPr>
      <w:r w:rsidRPr="001770D0">
        <w:rPr>
          <w:rFonts w:ascii="Times New Roman" w:hAnsi="Times New Roman"/>
          <w:bCs/>
        </w:rPr>
        <w:t xml:space="preserve">Председатель </w:t>
      </w:r>
    </w:p>
    <w:p w:rsidR="001770D0" w:rsidRPr="001770D0" w:rsidRDefault="001770D0" w:rsidP="001770D0">
      <w:pPr>
        <w:tabs>
          <w:tab w:val="left" w:pos="0"/>
        </w:tabs>
        <w:spacing w:after="0"/>
        <w:rPr>
          <w:rFonts w:ascii="Times New Roman" w:hAnsi="Times New Roman"/>
          <w:bCs/>
        </w:rPr>
      </w:pPr>
      <w:r w:rsidRPr="001770D0">
        <w:rPr>
          <w:rFonts w:ascii="Times New Roman" w:hAnsi="Times New Roman"/>
          <w:bCs/>
        </w:rPr>
        <w:t>Собрания депутатов</w:t>
      </w:r>
    </w:p>
    <w:p w:rsidR="001770D0" w:rsidRPr="001770D0" w:rsidRDefault="001770D0" w:rsidP="001770D0">
      <w:pPr>
        <w:tabs>
          <w:tab w:val="left" w:pos="0"/>
        </w:tabs>
        <w:spacing w:after="0"/>
        <w:rPr>
          <w:rFonts w:ascii="Times New Roman" w:hAnsi="Times New Roman"/>
          <w:bCs/>
        </w:rPr>
      </w:pPr>
      <w:proofErr w:type="spellStart"/>
      <w:r w:rsidRPr="001770D0">
        <w:rPr>
          <w:rFonts w:ascii="Times New Roman" w:hAnsi="Times New Roman"/>
          <w:bCs/>
        </w:rPr>
        <w:t>Харбинского</w:t>
      </w:r>
      <w:proofErr w:type="spellEnd"/>
      <w:r w:rsidRPr="001770D0">
        <w:rPr>
          <w:rFonts w:ascii="Times New Roman" w:hAnsi="Times New Roman"/>
          <w:bCs/>
        </w:rPr>
        <w:t xml:space="preserve"> сельского</w:t>
      </w:r>
    </w:p>
    <w:p w:rsidR="001770D0" w:rsidRPr="001770D0" w:rsidRDefault="001770D0" w:rsidP="001770D0">
      <w:pPr>
        <w:tabs>
          <w:tab w:val="left" w:pos="0"/>
        </w:tabs>
        <w:spacing w:after="0"/>
        <w:rPr>
          <w:rFonts w:ascii="Times New Roman" w:hAnsi="Times New Roman"/>
          <w:bCs/>
        </w:rPr>
      </w:pPr>
      <w:r w:rsidRPr="001770D0">
        <w:rPr>
          <w:rFonts w:ascii="Times New Roman" w:hAnsi="Times New Roman"/>
          <w:bCs/>
        </w:rPr>
        <w:t>муниципального образования</w:t>
      </w:r>
    </w:p>
    <w:p w:rsidR="001770D0" w:rsidRPr="001770D0" w:rsidRDefault="001770D0" w:rsidP="001770D0">
      <w:pPr>
        <w:tabs>
          <w:tab w:val="left" w:pos="0"/>
        </w:tabs>
        <w:spacing w:after="0"/>
        <w:rPr>
          <w:rFonts w:ascii="Times New Roman" w:hAnsi="Times New Roman"/>
          <w:bCs/>
        </w:rPr>
      </w:pPr>
      <w:r w:rsidRPr="001770D0">
        <w:rPr>
          <w:rFonts w:ascii="Times New Roman" w:hAnsi="Times New Roman"/>
          <w:bCs/>
        </w:rPr>
        <w:t xml:space="preserve">Республики Калмыкия                             _____________     Л.Б.Китаева                            </w:t>
      </w:r>
    </w:p>
    <w:p w:rsidR="001770D0" w:rsidRPr="001770D0" w:rsidRDefault="001770D0" w:rsidP="001770D0">
      <w:pPr>
        <w:spacing w:after="0"/>
        <w:jc w:val="both"/>
        <w:rPr>
          <w:rFonts w:ascii="Times New Roman" w:hAnsi="Times New Roman"/>
        </w:rPr>
      </w:pPr>
    </w:p>
    <w:p w:rsidR="001770D0" w:rsidRPr="001770D0" w:rsidRDefault="001770D0" w:rsidP="001770D0">
      <w:pPr>
        <w:spacing w:after="0"/>
        <w:jc w:val="both"/>
        <w:rPr>
          <w:rFonts w:ascii="Times New Roman" w:hAnsi="Times New Roman"/>
        </w:rPr>
      </w:pPr>
      <w:r w:rsidRPr="001770D0">
        <w:rPr>
          <w:rFonts w:ascii="Times New Roman" w:hAnsi="Times New Roman"/>
        </w:rPr>
        <w:t xml:space="preserve">Глава </w:t>
      </w:r>
      <w:proofErr w:type="spellStart"/>
      <w:r w:rsidRPr="001770D0">
        <w:rPr>
          <w:rFonts w:ascii="Times New Roman" w:hAnsi="Times New Roman"/>
        </w:rPr>
        <w:t>Харбинского</w:t>
      </w:r>
      <w:proofErr w:type="spellEnd"/>
      <w:r w:rsidRPr="001770D0">
        <w:rPr>
          <w:rFonts w:ascii="Times New Roman" w:hAnsi="Times New Roman"/>
        </w:rPr>
        <w:t xml:space="preserve"> </w:t>
      </w:r>
      <w:proofErr w:type="gramStart"/>
      <w:r w:rsidRPr="001770D0">
        <w:rPr>
          <w:rFonts w:ascii="Times New Roman" w:hAnsi="Times New Roman"/>
        </w:rPr>
        <w:t>сельского</w:t>
      </w:r>
      <w:proofErr w:type="gramEnd"/>
    </w:p>
    <w:p w:rsidR="001770D0" w:rsidRPr="001770D0" w:rsidRDefault="001770D0" w:rsidP="001770D0">
      <w:pPr>
        <w:spacing w:after="0"/>
        <w:jc w:val="both"/>
        <w:rPr>
          <w:rFonts w:ascii="Times New Roman" w:hAnsi="Times New Roman"/>
        </w:rPr>
      </w:pPr>
      <w:r w:rsidRPr="001770D0">
        <w:rPr>
          <w:rFonts w:ascii="Times New Roman" w:hAnsi="Times New Roman"/>
        </w:rPr>
        <w:t>муниципального образования</w:t>
      </w:r>
    </w:p>
    <w:p w:rsidR="00862054" w:rsidRPr="001770D0" w:rsidRDefault="001770D0" w:rsidP="001770D0">
      <w:pPr>
        <w:spacing w:after="0"/>
        <w:jc w:val="both"/>
        <w:rPr>
          <w:rFonts w:ascii="Times New Roman" w:hAnsi="Times New Roman"/>
        </w:rPr>
      </w:pPr>
      <w:r w:rsidRPr="001770D0">
        <w:rPr>
          <w:rFonts w:ascii="Times New Roman" w:hAnsi="Times New Roman"/>
        </w:rPr>
        <w:t>Республики Калмыкия (</w:t>
      </w:r>
      <w:proofErr w:type="spellStart"/>
      <w:r w:rsidRPr="001770D0">
        <w:rPr>
          <w:rFonts w:ascii="Times New Roman" w:hAnsi="Times New Roman"/>
        </w:rPr>
        <w:t>ахлачи</w:t>
      </w:r>
      <w:proofErr w:type="spellEnd"/>
      <w:r w:rsidRPr="001770D0">
        <w:rPr>
          <w:rFonts w:ascii="Times New Roman" w:hAnsi="Times New Roman"/>
        </w:rPr>
        <w:t xml:space="preserve">)         </w:t>
      </w:r>
      <w:r>
        <w:rPr>
          <w:rFonts w:ascii="Times New Roman" w:hAnsi="Times New Roman"/>
        </w:rPr>
        <w:t xml:space="preserve">  _____________    </w:t>
      </w:r>
      <w:proofErr w:type="spellStart"/>
      <w:r>
        <w:rPr>
          <w:rFonts w:ascii="Times New Roman" w:hAnsi="Times New Roman"/>
        </w:rPr>
        <w:t>Т.М.Мухараева</w:t>
      </w:r>
      <w:proofErr w:type="spellEnd"/>
    </w:p>
    <w:sectPr w:rsidR="00862054" w:rsidRPr="001770D0" w:rsidSect="000F5AA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E7D60"/>
    <w:multiLevelType w:val="hybridMultilevel"/>
    <w:tmpl w:val="D6C85BA8"/>
    <w:lvl w:ilvl="0" w:tplc="A05EA3C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762D92"/>
    <w:multiLevelType w:val="hybridMultilevel"/>
    <w:tmpl w:val="AD94A106"/>
    <w:lvl w:ilvl="0" w:tplc="232E285C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BC1"/>
    <w:rsid w:val="001770D0"/>
    <w:rsid w:val="002A5140"/>
    <w:rsid w:val="005F385D"/>
    <w:rsid w:val="007C55B6"/>
    <w:rsid w:val="00862054"/>
    <w:rsid w:val="00B94BC1"/>
    <w:rsid w:val="00FF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B94BC1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B94BC1"/>
    <w:pPr>
      <w:ind w:left="720"/>
      <w:contextualSpacing/>
    </w:pPr>
  </w:style>
  <w:style w:type="paragraph" w:customStyle="1" w:styleId="ConsPlusTitle">
    <w:name w:val="ConsPlusTitle"/>
    <w:rsid w:val="00B94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1"/>
    <w:locked/>
    <w:rsid w:val="00B94BC1"/>
    <w:rPr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B94BC1"/>
    <w:pPr>
      <w:widowControl w:val="0"/>
      <w:shd w:val="clear" w:color="auto" w:fill="FFFFFF"/>
      <w:spacing w:after="240" w:line="309" w:lineRule="exact"/>
      <w:ind w:hanging="900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312pt1">
    <w:name w:val="Основной текст (3) + 12 pt1"/>
    <w:basedOn w:val="3"/>
    <w:rsid w:val="00B94BC1"/>
    <w:rPr>
      <w:noProof/>
      <w:sz w:val="24"/>
      <w:szCs w:val="24"/>
    </w:rPr>
  </w:style>
  <w:style w:type="paragraph" w:styleId="a4">
    <w:name w:val="No Spacing"/>
    <w:qFormat/>
    <w:rsid w:val="00B94BC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4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79218</dc:creator>
  <cp:lastModifiedBy>79218</cp:lastModifiedBy>
  <cp:revision>3</cp:revision>
  <cp:lastPrinted>2025-01-21T06:59:00Z</cp:lastPrinted>
  <dcterms:created xsi:type="dcterms:W3CDTF">2024-02-26T07:18:00Z</dcterms:created>
  <dcterms:modified xsi:type="dcterms:W3CDTF">2025-01-21T06:59:00Z</dcterms:modified>
</cp:coreProperties>
</file>