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44"/>
        <w:gridCol w:w="1599"/>
        <w:gridCol w:w="4052"/>
      </w:tblGrid>
      <w:tr w:rsidR="006C69CB" w:rsidTr="005E5C39">
        <w:trPr>
          <w:trHeight w:val="156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CB" w:rsidRDefault="006C69CB" w:rsidP="005E5C3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СОБРАНИЕ ДЕПУТАТОВ ХАРБИНСКОГО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proofErr w:type="gramEnd"/>
          </w:p>
          <w:p w:rsidR="006C69CB" w:rsidRDefault="006C69CB" w:rsidP="005E5C3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6C69CB" w:rsidRDefault="006C69CB" w:rsidP="005E5C3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9CB" w:rsidRDefault="006C69CB" w:rsidP="005E5C3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paragraph">
                    <wp:posOffset>-815340</wp:posOffset>
                  </wp:positionV>
                  <wp:extent cx="829310" cy="949960"/>
                  <wp:effectExtent l="19050" t="0" r="8890" b="0"/>
                  <wp:wrapTight wrapText="bothSides">
                    <wp:wrapPolygon edited="0">
                      <wp:start x="-496" y="0"/>
                      <wp:lineTo x="-496" y="21225"/>
                      <wp:lineTo x="21832" y="21225"/>
                      <wp:lineTo x="21832" y="0"/>
                      <wp:lineTo x="-49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949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CB" w:rsidRDefault="006C69CB" w:rsidP="005E5C3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ХАЛЬМГ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ТАҢҺЧИН</w:t>
            </w:r>
          </w:p>
          <w:p w:rsidR="006C69CB" w:rsidRDefault="006C69CB" w:rsidP="005E5C3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ХАРБАХН  СЕЛӘНӘ</w:t>
            </w:r>
          </w:p>
          <w:p w:rsidR="006C69CB" w:rsidRDefault="006C69CB" w:rsidP="005E5C3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ЦИН</w:t>
            </w:r>
          </w:p>
          <w:p w:rsidR="006C69CB" w:rsidRDefault="006C69CB" w:rsidP="005E5C3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ДЕПУТАТНРИН ХУРГИН  ШИИДВР</w:t>
            </w:r>
          </w:p>
        </w:tc>
      </w:tr>
    </w:tbl>
    <w:p w:rsidR="006C69CB" w:rsidRDefault="006C69CB" w:rsidP="006C69CB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359315,Республика Калмыкия, </w:t>
      </w:r>
      <w:proofErr w:type="spellStart"/>
      <w:r>
        <w:rPr>
          <w:sz w:val="18"/>
          <w:szCs w:val="18"/>
        </w:rPr>
        <w:t>Юстинский</w:t>
      </w:r>
      <w:proofErr w:type="spellEnd"/>
      <w:r>
        <w:rPr>
          <w:sz w:val="18"/>
          <w:szCs w:val="18"/>
        </w:rPr>
        <w:t xml:space="preserve">  район,  </w:t>
      </w:r>
      <w:proofErr w:type="spellStart"/>
      <w:r>
        <w:rPr>
          <w:sz w:val="18"/>
          <w:szCs w:val="18"/>
        </w:rPr>
        <w:t>п</w:t>
      </w:r>
      <w:proofErr w:type="gramStart"/>
      <w:r>
        <w:rPr>
          <w:sz w:val="18"/>
          <w:szCs w:val="18"/>
        </w:rPr>
        <w:t>.Х</w:t>
      </w:r>
      <w:proofErr w:type="gramEnd"/>
      <w:r>
        <w:rPr>
          <w:sz w:val="18"/>
          <w:szCs w:val="18"/>
        </w:rPr>
        <w:t>арба</w:t>
      </w:r>
      <w:proofErr w:type="spellEnd"/>
      <w:r>
        <w:rPr>
          <w:sz w:val="18"/>
          <w:szCs w:val="18"/>
        </w:rPr>
        <w:t xml:space="preserve"> ул.Партизанская 4 </w:t>
      </w:r>
    </w:p>
    <w:p w:rsidR="006C69CB" w:rsidRDefault="006C69CB" w:rsidP="006C69CB">
      <w:pPr>
        <w:tabs>
          <w:tab w:val="left" w:pos="-180"/>
        </w:tabs>
      </w:pPr>
      <w:r>
        <w:t xml:space="preserve">01 марта  2024 г.                                                        № 81                                                  </w:t>
      </w:r>
      <w:proofErr w:type="spellStart"/>
      <w:r>
        <w:t>п</w:t>
      </w:r>
      <w:proofErr w:type="gramStart"/>
      <w:r>
        <w:t>.Х</w:t>
      </w:r>
      <w:proofErr w:type="gramEnd"/>
      <w:r>
        <w:t>арба</w:t>
      </w:r>
      <w:proofErr w:type="spellEnd"/>
    </w:p>
    <w:p w:rsidR="006C69CB" w:rsidRDefault="006C69CB" w:rsidP="006C69CB">
      <w:pPr>
        <w:pStyle w:val="a4"/>
        <w:spacing w:before="0" w:beforeAutospacing="0" w:after="0" w:afterAutospacing="0"/>
        <w:ind w:left="360"/>
        <w:jc w:val="center"/>
        <w:rPr>
          <w:b/>
          <w:bCs/>
          <w:szCs w:val="36"/>
        </w:rPr>
      </w:pPr>
      <w:r>
        <w:rPr>
          <w:b/>
          <w:bCs/>
          <w:szCs w:val="36"/>
        </w:rPr>
        <w:t xml:space="preserve">Об утверждении отчёта о результатах деятельности </w:t>
      </w:r>
      <w:r>
        <w:rPr>
          <w:b/>
          <w:szCs w:val="36"/>
        </w:rPr>
        <w:t xml:space="preserve">Главы </w:t>
      </w:r>
      <w:proofErr w:type="spellStart"/>
      <w:r>
        <w:rPr>
          <w:b/>
          <w:szCs w:val="36"/>
        </w:rPr>
        <w:t>Харбинского</w:t>
      </w:r>
      <w:proofErr w:type="spellEnd"/>
      <w:r>
        <w:rPr>
          <w:b/>
          <w:szCs w:val="36"/>
        </w:rPr>
        <w:t xml:space="preserve"> сельского муниципального образования Республики Калмыкия, возглавляющего администрацию  </w:t>
      </w:r>
      <w:proofErr w:type="spellStart"/>
      <w:r>
        <w:rPr>
          <w:b/>
          <w:szCs w:val="36"/>
        </w:rPr>
        <w:t>Харбинского</w:t>
      </w:r>
      <w:proofErr w:type="spellEnd"/>
      <w:r>
        <w:rPr>
          <w:b/>
          <w:szCs w:val="36"/>
        </w:rPr>
        <w:t xml:space="preserve"> СМО РК </w:t>
      </w:r>
      <w:r>
        <w:rPr>
          <w:b/>
          <w:bCs/>
          <w:szCs w:val="36"/>
        </w:rPr>
        <w:t xml:space="preserve"> за 2023 год</w:t>
      </w:r>
    </w:p>
    <w:p w:rsidR="006C69CB" w:rsidRDefault="006C69CB" w:rsidP="006C69CB">
      <w:pPr>
        <w:pStyle w:val="a4"/>
        <w:spacing w:before="0" w:beforeAutospacing="0" w:after="0" w:afterAutospacing="0"/>
        <w:ind w:left="360"/>
        <w:jc w:val="center"/>
        <w:rPr>
          <w:b/>
          <w:bCs/>
          <w:szCs w:val="36"/>
        </w:rPr>
      </w:pPr>
    </w:p>
    <w:p w:rsidR="006C69CB" w:rsidRDefault="006C69CB" w:rsidP="006C69CB">
      <w:pPr>
        <w:pStyle w:val="a4"/>
        <w:spacing w:before="0" w:beforeAutospacing="0" w:after="0" w:afterAutospacing="0"/>
        <w:ind w:left="360"/>
        <w:jc w:val="center"/>
        <w:rPr>
          <w:sz w:val="18"/>
        </w:rPr>
      </w:pPr>
    </w:p>
    <w:p w:rsidR="006C69CB" w:rsidRDefault="006C69CB" w:rsidP="006C69CB">
      <w:pPr>
        <w:pStyle w:val="a4"/>
        <w:ind w:firstLine="567"/>
        <w:jc w:val="both"/>
        <w:rPr>
          <w:sz w:val="18"/>
        </w:rPr>
      </w:pPr>
      <w:r>
        <w:rPr>
          <w:szCs w:val="36"/>
        </w:rPr>
        <w:t xml:space="preserve">В соответствии с Федеральным законом № 131-ФЗ от 06.10.2003 г. «Об общих принципах организации местного самоуправления в РФ» и Уставом </w:t>
      </w:r>
      <w:proofErr w:type="spellStart"/>
      <w:r>
        <w:rPr>
          <w:szCs w:val="36"/>
        </w:rPr>
        <w:t>Харбинского</w:t>
      </w:r>
      <w:proofErr w:type="spellEnd"/>
      <w:r>
        <w:rPr>
          <w:szCs w:val="36"/>
        </w:rPr>
        <w:t xml:space="preserve"> сельского муниципального образования Республики Калмыкия, Собрание  депутатов </w:t>
      </w:r>
      <w:proofErr w:type="spellStart"/>
      <w:r>
        <w:rPr>
          <w:szCs w:val="36"/>
        </w:rPr>
        <w:t>Харбинского</w:t>
      </w:r>
      <w:proofErr w:type="spellEnd"/>
      <w:r>
        <w:rPr>
          <w:szCs w:val="36"/>
        </w:rPr>
        <w:t xml:space="preserve"> СМО РК р</w:t>
      </w:r>
      <w:r>
        <w:rPr>
          <w:bCs/>
          <w:color w:val="000000"/>
          <w:szCs w:val="36"/>
        </w:rPr>
        <w:t>ешило:</w:t>
      </w:r>
    </w:p>
    <w:p w:rsidR="006C69CB" w:rsidRDefault="006C69CB" w:rsidP="006C69CB">
      <w:pPr>
        <w:pStyle w:val="a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18"/>
        </w:rPr>
      </w:pPr>
      <w:r>
        <w:rPr>
          <w:szCs w:val="36"/>
        </w:rPr>
        <w:t xml:space="preserve">Утвердить отчёт о результатах деятельности Главы </w:t>
      </w:r>
      <w:proofErr w:type="spellStart"/>
      <w:r>
        <w:rPr>
          <w:szCs w:val="36"/>
        </w:rPr>
        <w:t>Харбинского</w:t>
      </w:r>
      <w:proofErr w:type="spellEnd"/>
      <w:r>
        <w:rPr>
          <w:szCs w:val="36"/>
        </w:rPr>
        <w:t xml:space="preserve"> сельского муниципального образования Республики Калмыкия, возглавляющего администрацию  </w:t>
      </w:r>
      <w:proofErr w:type="spellStart"/>
      <w:r>
        <w:rPr>
          <w:szCs w:val="36"/>
        </w:rPr>
        <w:t>Харбинского</w:t>
      </w:r>
      <w:proofErr w:type="spellEnd"/>
      <w:r>
        <w:rPr>
          <w:szCs w:val="36"/>
        </w:rPr>
        <w:t xml:space="preserve"> СМО РК за 2023 год.</w:t>
      </w:r>
    </w:p>
    <w:p w:rsidR="006C69CB" w:rsidRDefault="006C69CB" w:rsidP="006C69CB">
      <w:pPr>
        <w:pStyle w:val="a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18"/>
        </w:rPr>
      </w:pPr>
      <w:r>
        <w:rPr>
          <w:szCs w:val="36"/>
        </w:rPr>
        <w:t xml:space="preserve">Признать  </w:t>
      </w:r>
      <w:r>
        <w:rPr>
          <w:szCs w:val="36"/>
          <w:u w:val="single"/>
        </w:rPr>
        <w:t>удовлетворительной</w:t>
      </w:r>
      <w:r>
        <w:rPr>
          <w:szCs w:val="36"/>
        </w:rPr>
        <w:t xml:space="preserve">  деятельность Главы </w:t>
      </w:r>
      <w:proofErr w:type="spellStart"/>
      <w:r>
        <w:rPr>
          <w:szCs w:val="36"/>
        </w:rPr>
        <w:t>Харбинского</w:t>
      </w:r>
      <w:proofErr w:type="spellEnd"/>
      <w:r>
        <w:rPr>
          <w:szCs w:val="36"/>
        </w:rPr>
        <w:t xml:space="preserve"> </w:t>
      </w:r>
      <w:proofErr w:type="gramStart"/>
      <w:r>
        <w:rPr>
          <w:szCs w:val="36"/>
        </w:rPr>
        <w:t>сельского</w:t>
      </w:r>
      <w:proofErr w:type="gramEnd"/>
      <w:r>
        <w:rPr>
          <w:szCs w:val="36"/>
        </w:rPr>
        <w:t xml:space="preserve"> муниципального образования Республики Калмыкия, возглавляющего администрацию  </w:t>
      </w:r>
      <w:proofErr w:type="spellStart"/>
      <w:r>
        <w:rPr>
          <w:szCs w:val="36"/>
        </w:rPr>
        <w:t>Харбинского</w:t>
      </w:r>
      <w:proofErr w:type="spellEnd"/>
      <w:r>
        <w:rPr>
          <w:szCs w:val="36"/>
        </w:rPr>
        <w:t xml:space="preserve"> СМО РК  в 2023 году.</w:t>
      </w:r>
    </w:p>
    <w:p w:rsidR="006C69CB" w:rsidRDefault="006C69CB" w:rsidP="006C69CB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Настоящее решение подлежит  опубликованию в печатном средстве  «</w:t>
      </w:r>
      <w:proofErr w:type="spellStart"/>
      <w:r>
        <w:rPr>
          <w:rFonts w:ascii="Times New Roman" w:hAnsi="Times New Roman"/>
          <w:sz w:val="24"/>
          <w:szCs w:val="24"/>
        </w:rPr>
        <w:t>Харбинский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Вестник»,  размещению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Харбинского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СМО РК </w:t>
      </w:r>
      <w:hyperlink r:id="rId6" w:history="1">
        <w:proofErr w:type="spellStart"/>
        <w:r>
          <w:rPr>
            <w:rStyle w:val="a3"/>
            <w:rFonts w:ascii="Times New Roman" w:hAnsi="Times New Roman"/>
            <w:sz w:val="24"/>
            <w:lang w:val="en-US"/>
          </w:rPr>
          <w:t>harbasmo</w:t>
        </w:r>
        <w:proofErr w:type="spellEnd"/>
        <w:r>
          <w:rPr>
            <w:rStyle w:val="a3"/>
            <w:rFonts w:ascii="Times New Roman" w:hAnsi="Times New Roman"/>
            <w:sz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  и вступает в силу  с момента    опубликования.</w:t>
      </w:r>
    </w:p>
    <w:p w:rsidR="006C69CB" w:rsidRDefault="006C69CB" w:rsidP="006C69CB">
      <w:pPr>
        <w:pStyle w:val="a8"/>
        <w:tabs>
          <w:tab w:val="left" w:pos="0"/>
          <w:tab w:val="left" w:pos="993"/>
          <w:tab w:val="left" w:pos="1418"/>
        </w:tabs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9CB" w:rsidRDefault="006C69CB" w:rsidP="006C69CB">
      <w:pPr>
        <w:jc w:val="both"/>
        <w:rPr>
          <w:sz w:val="16"/>
        </w:rPr>
      </w:pPr>
    </w:p>
    <w:p w:rsidR="006C69CB" w:rsidRDefault="006C69CB" w:rsidP="006C69CB">
      <w:pPr>
        <w:spacing w:after="0" w:line="240" w:lineRule="auto"/>
        <w:jc w:val="both"/>
        <w:rPr>
          <w:sz w:val="16"/>
        </w:rPr>
      </w:pPr>
    </w:p>
    <w:p w:rsidR="006C69CB" w:rsidRDefault="006C69CB" w:rsidP="006C69CB">
      <w:pPr>
        <w:pStyle w:val="50"/>
        <w:shd w:val="clear" w:color="auto" w:fill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6C69CB" w:rsidRDefault="006C69CB" w:rsidP="006C69CB">
      <w:pPr>
        <w:pStyle w:val="50"/>
        <w:shd w:val="clear" w:color="auto" w:fill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Харбинского</w:t>
      </w:r>
      <w:proofErr w:type="spellEnd"/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</w:t>
      </w:r>
    </w:p>
    <w:p w:rsidR="006C69CB" w:rsidRDefault="006C69CB" w:rsidP="006C69CB">
      <w:pPr>
        <w:pStyle w:val="50"/>
        <w:shd w:val="clear" w:color="auto" w:fill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образования Республики Калмыкия                                                           Китаева Л.Б. </w:t>
      </w:r>
    </w:p>
    <w:p w:rsidR="006C69CB" w:rsidRDefault="006C69CB" w:rsidP="006C69CB">
      <w:pPr>
        <w:pStyle w:val="50"/>
        <w:shd w:val="clear" w:color="auto" w:fill="auto"/>
        <w:jc w:val="both"/>
      </w:pPr>
    </w:p>
    <w:p w:rsidR="006C69CB" w:rsidRDefault="006C69CB" w:rsidP="006C69CB">
      <w:pPr>
        <w:pStyle w:val="50"/>
        <w:shd w:val="clear" w:color="auto" w:fill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6C69CB" w:rsidRDefault="006C69CB" w:rsidP="006C69CB">
      <w:pPr>
        <w:pStyle w:val="50"/>
        <w:shd w:val="clear" w:color="auto" w:fill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6C69CB" w:rsidRDefault="006C69CB" w:rsidP="006C69CB">
      <w:pPr>
        <w:pStyle w:val="50"/>
        <w:shd w:val="clear" w:color="auto" w:fill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6C69CB" w:rsidRDefault="006C69CB" w:rsidP="006C69CB">
      <w:pPr>
        <w:pStyle w:val="50"/>
        <w:shd w:val="clear" w:color="auto" w:fill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6C69CB" w:rsidRDefault="006C69CB" w:rsidP="006C69CB">
      <w:pPr>
        <w:pStyle w:val="50"/>
        <w:shd w:val="clear" w:color="auto" w:fill="auto"/>
        <w:jc w:val="both"/>
        <w:rPr>
          <w:rStyle w:val="5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Глава</w:t>
      </w:r>
    </w:p>
    <w:p w:rsidR="006C69CB" w:rsidRDefault="006C69CB" w:rsidP="006C69CB">
      <w:pPr>
        <w:pStyle w:val="50"/>
        <w:shd w:val="clear" w:color="auto" w:fill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i w:val="0"/>
        </w:rPr>
        <w:t>Харбинского</w:t>
      </w:r>
      <w:proofErr w:type="spellEnd"/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</w:p>
    <w:p w:rsidR="006C69CB" w:rsidRDefault="006C69CB" w:rsidP="006C69CB">
      <w:pPr>
        <w:pStyle w:val="50"/>
        <w:shd w:val="clear" w:color="auto" w:fill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            </w:t>
      </w:r>
    </w:p>
    <w:p w:rsidR="006C69CB" w:rsidRDefault="006C69CB" w:rsidP="006C69CB">
      <w:pPr>
        <w:pStyle w:val="a9"/>
        <w:shd w:val="clear" w:color="auto" w:fill="auto"/>
        <w:spacing w:before="0" w:after="0" w:line="276" w:lineRule="exact"/>
        <w:ind w:right="20"/>
        <w:jc w:val="both"/>
        <w:rPr>
          <w:rStyle w:val="5"/>
          <w:b w:val="0"/>
          <w:bCs w:val="0"/>
          <w:i w:val="0"/>
          <w:iCs w:val="0"/>
          <w:sz w:val="24"/>
          <w:szCs w:val="24"/>
        </w:rPr>
      </w:pPr>
      <w:r>
        <w:rPr>
          <w:rStyle w:val="5"/>
          <w:b w:val="0"/>
          <w:bCs w:val="0"/>
          <w:i w:val="0"/>
          <w:iCs w:val="0"/>
          <w:sz w:val="24"/>
          <w:szCs w:val="24"/>
        </w:rPr>
        <w:t xml:space="preserve">Республики Калмыкия                                                                               Т.М. </w:t>
      </w:r>
      <w:proofErr w:type="spellStart"/>
      <w:r>
        <w:rPr>
          <w:rStyle w:val="5"/>
          <w:b w:val="0"/>
          <w:bCs w:val="0"/>
          <w:i w:val="0"/>
          <w:iCs w:val="0"/>
          <w:sz w:val="24"/>
          <w:szCs w:val="24"/>
        </w:rPr>
        <w:t>Мухараева</w:t>
      </w:r>
      <w:proofErr w:type="spellEnd"/>
    </w:p>
    <w:p w:rsidR="006C69CB" w:rsidRDefault="006C69CB" w:rsidP="006C69CB">
      <w:pPr>
        <w:pStyle w:val="a9"/>
        <w:shd w:val="clear" w:color="auto" w:fill="auto"/>
        <w:spacing w:before="0" w:after="0" w:line="276" w:lineRule="exact"/>
        <w:ind w:right="20"/>
        <w:jc w:val="both"/>
        <w:rPr>
          <w:rStyle w:val="5"/>
          <w:b w:val="0"/>
          <w:bCs w:val="0"/>
          <w:i w:val="0"/>
          <w:iCs w:val="0"/>
          <w:sz w:val="24"/>
          <w:szCs w:val="24"/>
        </w:rPr>
      </w:pPr>
      <w:r>
        <w:rPr>
          <w:rStyle w:val="5"/>
          <w:b w:val="0"/>
          <w:bCs w:val="0"/>
          <w:i w:val="0"/>
          <w:iCs w:val="0"/>
          <w:sz w:val="24"/>
          <w:szCs w:val="24"/>
        </w:rPr>
        <w:t xml:space="preserve">                                                                                                              </w:t>
      </w:r>
    </w:p>
    <w:p w:rsidR="006C69CB" w:rsidRDefault="006C69CB" w:rsidP="006C69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9CB" w:rsidRDefault="006C69CB" w:rsidP="006C69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9CB" w:rsidRDefault="006C69CB" w:rsidP="006C69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9CB" w:rsidRDefault="006C69CB" w:rsidP="006C69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9CB" w:rsidRDefault="006C69CB" w:rsidP="006C69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9CB" w:rsidRDefault="006C69CB" w:rsidP="006C69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9CB" w:rsidRDefault="006C69CB" w:rsidP="006C69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69CB" w:rsidRDefault="006C69CB" w:rsidP="006C69CB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b/>
          <w:bCs/>
        </w:rPr>
      </w:pPr>
    </w:p>
    <w:p w:rsidR="006C69CB" w:rsidRDefault="006C69CB" w:rsidP="006C69CB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b/>
          <w:bCs/>
        </w:rPr>
      </w:pPr>
      <w:r>
        <w:rPr>
          <w:rStyle w:val="normaltextrunscx32627041"/>
          <w:b/>
          <w:bCs/>
        </w:rPr>
        <w:t>Отчёт</w:t>
      </w:r>
    </w:p>
    <w:p w:rsidR="006C69CB" w:rsidRDefault="006C69CB" w:rsidP="006C69CB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32627041"/>
          <w:b/>
          <w:bCs/>
        </w:rPr>
        <w:t>Главы</w:t>
      </w:r>
      <w:r>
        <w:rPr>
          <w:rStyle w:val="apple-converted-space"/>
          <w:b/>
          <w:bCs/>
        </w:rPr>
        <w:t> </w:t>
      </w:r>
      <w:r>
        <w:rPr>
          <w:rStyle w:val="spellingerrorscx32627041"/>
          <w:b/>
          <w:bCs/>
        </w:rPr>
        <w:t xml:space="preserve">  </w:t>
      </w:r>
      <w:proofErr w:type="spellStart"/>
      <w:r>
        <w:rPr>
          <w:rStyle w:val="spellingerrorscx32627041"/>
          <w:b/>
          <w:bCs/>
        </w:rPr>
        <w:t>Харбинского</w:t>
      </w:r>
      <w:proofErr w:type="spellEnd"/>
      <w:r>
        <w:rPr>
          <w:rStyle w:val="spellingerrorscx32627041"/>
          <w:b/>
          <w:bCs/>
        </w:rPr>
        <w:t xml:space="preserve"> СМО РК </w:t>
      </w:r>
      <w:r>
        <w:rPr>
          <w:rStyle w:val="normaltextrunscx32627041"/>
          <w:b/>
          <w:bCs/>
        </w:rPr>
        <w:t xml:space="preserve"> о результатах своей деятельности и деятельности администрации сельского поселения за 2023 год и перспективах развития на 2024 год.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Уважаемые депутаты</w:t>
      </w:r>
      <w:proofErr w:type="gramStart"/>
      <w:r>
        <w:rPr>
          <w:rStyle w:val="normaltextrunscx32627041"/>
        </w:rPr>
        <w:t xml:space="preserve"> !</w:t>
      </w:r>
      <w:proofErr w:type="gramEnd"/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apple-converted-space"/>
        </w:rPr>
      </w:pPr>
      <w:r>
        <w:rPr>
          <w:rStyle w:val="normaltextrunscx32627041"/>
        </w:rPr>
        <w:t>    </w:t>
      </w:r>
      <w:r>
        <w:rPr>
          <w:rStyle w:val="apple-converted-space"/>
        </w:rPr>
        <w:t> </w:t>
      </w:r>
      <w:r>
        <w:rPr>
          <w:rStyle w:val="normaltextrunscx32627041"/>
        </w:rPr>
        <w:t>    </w:t>
      </w:r>
      <w:r>
        <w:rPr>
          <w:rStyle w:val="apple-converted-space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  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республиканскими правовыми актами.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 </w:t>
      </w:r>
      <w:r>
        <w:rPr>
          <w:rStyle w:val="apple-converted-space"/>
        </w:rPr>
        <w:t> </w:t>
      </w:r>
      <w:proofErr w:type="gramStart"/>
      <w:r>
        <w:rPr>
          <w:rStyle w:val="normaltextrunscx32627041"/>
        </w:rPr>
        <w:t>Это</w:t>
      </w:r>
      <w:proofErr w:type="gramEnd"/>
      <w:r>
        <w:rPr>
          <w:rStyle w:val="apple-converted-space"/>
        </w:rPr>
        <w:t> </w:t>
      </w:r>
      <w:r>
        <w:rPr>
          <w:rStyle w:val="normaltextrunscx32627041"/>
        </w:rPr>
        <w:t>прежде всего: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  - исполнение бюджета поселения;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  -обеспечение бесперебойной работы учреждений образования, здравоохранения, культуры,     спорта;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 -благоустройство территорий населенного пункта, развитие инфраструктуры, обеспечение жизнедеятельности поселения;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 -взаимодействие с организациями всех форм собственности с целью укрепления и развития экономики поселения;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   Правовой основой деятельности органа местного самоуправления является: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 -соблюдение законов;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 -наделение государственными полномочиями;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 -обязательное выполнение Указов и распоряжений Президента РФ, Федеральных законов и других нормативных актов Правительства России;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 В рамках нормотворческой деятельности за отчетный период издано</w:t>
      </w:r>
      <w:r>
        <w:rPr>
          <w:rStyle w:val="apple-converted-space"/>
        </w:rPr>
        <w:t xml:space="preserve"> нормативно правовых актов </w:t>
      </w:r>
      <w:r w:rsidR="00D708B3">
        <w:rPr>
          <w:rStyle w:val="normaltextrunscx32627041"/>
        </w:rPr>
        <w:t>28</w:t>
      </w:r>
      <w:r>
        <w:rPr>
          <w:rStyle w:val="normaltextrunscx32627041"/>
        </w:rPr>
        <w:t xml:space="preserve">,   локальных постановлений-18, </w:t>
      </w:r>
      <w:r>
        <w:rPr>
          <w:rStyle w:val="apple-converted-space"/>
        </w:rPr>
        <w:t> </w:t>
      </w:r>
      <w:r>
        <w:rPr>
          <w:rStyle w:val="normaltextrunscx32627041"/>
        </w:rPr>
        <w:t>распоряжений-22.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  Проекты решений и постановлений направляются в прокуратуру района и находятся под постоянным контролем районной прокуратуры.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 xml:space="preserve">    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 На сайте можно видеть все нормативно-правовую  базу </w:t>
      </w:r>
      <w:proofErr w:type="spellStart"/>
      <w:r>
        <w:rPr>
          <w:rStyle w:val="normaltextrunscx32627041"/>
        </w:rPr>
        <w:t>Харбинского</w:t>
      </w:r>
      <w:proofErr w:type="spellEnd"/>
      <w:r>
        <w:rPr>
          <w:rStyle w:val="normaltextrunscx32627041"/>
        </w:rPr>
        <w:t xml:space="preserve"> СМО</w:t>
      </w:r>
      <w:proofErr w:type="gramStart"/>
      <w:r>
        <w:rPr>
          <w:rStyle w:val="normaltextrunscx32627041"/>
        </w:rPr>
        <w:t xml:space="preserve"> .</w:t>
      </w:r>
      <w:proofErr w:type="gramEnd"/>
      <w:r>
        <w:rPr>
          <w:rStyle w:val="normaltextrunscx32627041"/>
        </w:rPr>
        <w:t xml:space="preserve"> Сайт обновляется по мере поступления информации. 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>
        <w:rPr>
          <w:rStyle w:val="normaltextrunscx32627041"/>
        </w:rPr>
        <w:t>   </w:t>
      </w:r>
      <w:r>
        <w:rPr>
          <w:rStyle w:val="apple-converted-space"/>
        </w:rPr>
        <w:t> </w:t>
      </w:r>
      <w:r>
        <w:rPr>
          <w:rStyle w:val="normaltextrunscx32627041"/>
          <w:b/>
          <w:bCs/>
          <w:i/>
          <w:iCs/>
          <w:u w:val="single"/>
        </w:rPr>
        <w:t>Формирование бюджета</w:t>
      </w:r>
      <w:r>
        <w:rPr>
          <w:rStyle w:val="apple-converted-space"/>
        </w:rPr>
        <w:t> </w:t>
      </w:r>
      <w:r>
        <w:rPr>
          <w:rStyle w:val="normaltextrunscx32627041"/>
        </w:rPr>
        <w:t>– наиболее важный и сложный вопрос  в рамках реализации полномочий  и является 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 сельского поселения была направлена на решение социальных и экономических задач, на обеспечение эффективности и результативности</w:t>
      </w:r>
      <w:r>
        <w:rPr>
          <w:rStyle w:val="apple-converted-space"/>
        </w:rPr>
        <w:t> </w:t>
      </w:r>
      <w:r>
        <w:rPr>
          <w:rStyle w:val="normaltextrunscx32627041"/>
          <w:b/>
          <w:bCs/>
          <w:i/>
          <w:iCs/>
          <w:u w:val="single"/>
        </w:rPr>
        <w:t>бюджетных расходов</w:t>
      </w:r>
      <w:r>
        <w:rPr>
          <w:rStyle w:val="normaltextrunscx32627041"/>
        </w:rPr>
        <w:t>.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eopscx32627041"/>
        </w:rPr>
      </w:pP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 xml:space="preserve">Расходная часть бюджета составила </w:t>
      </w:r>
      <w:r w:rsidR="000B1140" w:rsidRPr="00F56AC6">
        <w:rPr>
          <w:rStyle w:val="normaltextrunscx32627041"/>
        </w:rPr>
        <w:t xml:space="preserve">5 534 089,05 </w:t>
      </w:r>
      <w:r w:rsidRPr="00F56AC6">
        <w:rPr>
          <w:rStyle w:val="normaltextrunscx32627041"/>
        </w:rPr>
        <w:t>руб.</w:t>
      </w:r>
      <w:proofErr w:type="gramStart"/>
      <w:r w:rsidRPr="00F56AC6">
        <w:rPr>
          <w:rStyle w:val="normaltextrunscx32627041"/>
        </w:rPr>
        <w:t xml:space="preserve"> ,</w:t>
      </w:r>
      <w:proofErr w:type="gramEnd"/>
      <w:r w:rsidRPr="00F56AC6">
        <w:rPr>
          <w:rStyle w:val="normaltextrunscx32627041"/>
        </w:rPr>
        <w:t xml:space="preserve">  в том числе: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 xml:space="preserve">Оплата труда </w:t>
      </w:r>
      <w:r w:rsidR="000B1140" w:rsidRPr="00F56AC6">
        <w:rPr>
          <w:rStyle w:val="normaltextrunscx32627041"/>
        </w:rPr>
        <w:t xml:space="preserve">2 215 097,37 </w:t>
      </w:r>
      <w:r w:rsidRPr="00F56AC6">
        <w:rPr>
          <w:rStyle w:val="normaltextrunscx32627041"/>
        </w:rPr>
        <w:t>р.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 xml:space="preserve">Начисления на оплату  труда </w:t>
      </w:r>
      <w:proofErr w:type="gramStart"/>
      <w:r w:rsidRPr="00F56AC6">
        <w:rPr>
          <w:rStyle w:val="normaltextrunscx32627041"/>
        </w:rPr>
        <w:t xml:space="preserve">( </w:t>
      </w:r>
      <w:proofErr w:type="gramEnd"/>
      <w:r w:rsidRPr="00F56AC6">
        <w:rPr>
          <w:rStyle w:val="normaltextrunscx32627041"/>
        </w:rPr>
        <w:t xml:space="preserve">2 статья) </w:t>
      </w:r>
      <w:r w:rsidR="000B1140" w:rsidRPr="00F56AC6">
        <w:rPr>
          <w:rStyle w:val="normaltextrunscx32627041"/>
        </w:rPr>
        <w:t>666 543,38 р</w:t>
      </w:r>
      <w:r w:rsidRPr="00F56AC6">
        <w:rPr>
          <w:rStyle w:val="normaltextrunscx32627041"/>
        </w:rPr>
        <w:t>.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>Коммунальные услуги -</w:t>
      </w:r>
      <w:r w:rsidR="000B1140" w:rsidRPr="00F56AC6">
        <w:rPr>
          <w:rStyle w:val="normaltextrunscx32627041"/>
        </w:rPr>
        <w:t>109 802,45 р</w:t>
      </w:r>
      <w:r w:rsidRPr="00F56AC6">
        <w:rPr>
          <w:rStyle w:val="normaltextrunscx32627041"/>
        </w:rPr>
        <w:t>.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 xml:space="preserve">Услуги связи- </w:t>
      </w:r>
      <w:r w:rsidR="000B1140" w:rsidRPr="00F56AC6">
        <w:rPr>
          <w:rStyle w:val="normaltextrunscx32627041"/>
        </w:rPr>
        <w:t>38350</w:t>
      </w:r>
      <w:r w:rsidRPr="00F56AC6">
        <w:rPr>
          <w:rStyle w:val="normaltextrunscx32627041"/>
        </w:rPr>
        <w:t xml:space="preserve"> </w:t>
      </w:r>
      <w:proofErr w:type="spellStart"/>
      <w:r w:rsidRPr="00F56AC6">
        <w:rPr>
          <w:rStyle w:val="normaltextrunscx32627041"/>
        </w:rPr>
        <w:t>р</w:t>
      </w:r>
      <w:proofErr w:type="spellEnd"/>
      <w:proofErr w:type="gramStart"/>
      <w:r w:rsidRPr="00F56AC6">
        <w:rPr>
          <w:rStyle w:val="normaltextrunscx32627041"/>
        </w:rPr>
        <w:t xml:space="preserve"> .</w:t>
      </w:r>
      <w:proofErr w:type="gramEnd"/>
      <w:r w:rsidRPr="00F56AC6">
        <w:rPr>
          <w:rStyle w:val="normaltextrunscx32627041"/>
        </w:rPr>
        <w:t>(оплата интернета)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 xml:space="preserve">Услуги на техническое сопровождение программ АС Смета, АС бюджет-  Тензор, </w:t>
      </w:r>
      <w:r w:rsidR="000B1140" w:rsidRPr="00F56AC6">
        <w:rPr>
          <w:rStyle w:val="normaltextrunscx32627041"/>
        </w:rPr>
        <w:t>86000</w:t>
      </w:r>
      <w:r w:rsidRPr="00F56AC6">
        <w:rPr>
          <w:rStyle w:val="normaltextrunscx32627041"/>
        </w:rPr>
        <w:t>,00р.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>Размещение информации в газете, оценка условий труда, услуги нотариуса -</w:t>
      </w:r>
      <w:r w:rsidR="000B1140" w:rsidRPr="00F56AC6">
        <w:rPr>
          <w:rStyle w:val="normaltextrunscx32627041"/>
        </w:rPr>
        <w:t xml:space="preserve">43 273,77 </w:t>
      </w:r>
      <w:r w:rsidRPr="00F56AC6">
        <w:rPr>
          <w:rStyle w:val="normaltextrunscx32627041"/>
        </w:rPr>
        <w:t>р.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 xml:space="preserve">Техобслуживание  газовых котлов, ремонт автомашины – </w:t>
      </w:r>
      <w:r w:rsidR="00F56AC6" w:rsidRPr="00F56AC6">
        <w:rPr>
          <w:rStyle w:val="normaltextrunscx32627041"/>
        </w:rPr>
        <w:t>37884,29р</w:t>
      </w:r>
      <w:r w:rsidRPr="00F56AC6">
        <w:rPr>
          <w:rStyle w:val="normaltextrunscx32627041"/>
        </w:rPr>
        <w:t>.</w:t>
      </w:r>
    </w:p>
    <w:p w:rsidR="006C69CB" w:rsidRPr="00F56AC6" w:rsidRDefault="006C69CB" w:rsidP="00F56AC6">
      <w:pPr>
        <w:spacing w:line="192" w:lineRule="atLeast"/>
        <w:rPr>
          <w:rStyle w:val="normaltextrunscx32627041"/>
          <w:rFonts w:ascii="Times New Roman" w:hAnsi="Times New Roman"/>
          <w:lang w:eastAsia="ru-RU"/>
        </w:rPr>
      </w:pPr>
      <w:r w:rsidRPr="00F56AC6">
        <w:rPr>
          <w:rStyle w:val="normaltextrunscx32627041"/>
          <w:rFonts w:ascii="Times New Roman" w:eastAsia="Times New Roman" w:hAnsi="Times New Roman"/>
          <w:sz w:val="24"/>
          <w:szCs w:val="24"/>
          <w:lang w:eastAsia="ru-RU"/>
        </w:rPr>
        <w:t xml:space="preserve">Проведение  мероприятий  </w:t>
      </w:r>
      <w:r w:rsidRPr="00F56AC6">
        <w:rPr>
          <w:rStyle w:val="normaltextrunscx32627041"/>
          <w:lang w:eastAsia="ru-RU"/>
        </w:rPr>
        <w:t xml:space="preserve">– </w:t>
      </w:r>
      <w:r w:rsidR="00F56AC6" w:rsidRPr="00F56AC6">
        <w:rPr>
          <w:rStyle w:val="normaltextrunscx32627041"/>
          <w:rFonts w:eastAsia="Times New Roman"/>
          <w:sz w:val="24"/>
          <w:szCs w:val="24"/>
          <w:lang w:eastAsia="ru-RU"/>
        </w:rPr>
        <w:t>67 086,38</w:t>
      </w:r>
      <w:r w:rsidR="00F56AC6" w:rsidRPr="00F56AC6">
        <w:rPr>
          <w:rStyle w:val="normaltextrunscx32627041"/>
          <w:rFonts w:ascii="Times New Roman" w:hAnsi="Times New Roman"/>
        </w:rPr>
        <w:t xml:space="preserve"> </w:t>
      </w:r>
      <w:r w:rsidRPr="00F56AC6">
        <w:rPr>
          <w:rStyle w:val="normaltextrunscx32627041"/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>Уплата транспортного налога – 924р.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lastRenderedPageBreak/>
        <w:t xml:space="preserve">Реализация проекта по </w:t>
      </w:r>
      <w:r w:rsidR="000B1140" w:rsidRPr="00F56AC6">
        <w:rPr>
          <w:rStyle w:val="normaltextrunscx32627041"/>
        </w:rPr>
        <w:t xml:space="preserve">строительству 2-х шахтных колодцев </w:t>
      </w:r>
      <w:r w:rsidRPr="00F56AC6">
        <w:rPr>
          <w:rStyle w:val="normaltextrunscx32627041"/>
        </w:rPr>
        <w:t xml:space="preserve">в п. </w:t>
      </w:r>
      <w:proofErr w:type="spellStart"/>
      <w:r w:rsidRPr="00F56AC6">
        <w:rPr>
          <w:rStyle w:val="normaltextrunscx32627041"/>
        </w:rPr>
        <w:t>Харба</w:t>
      </w:r>
      <w:proofErr w:type="spellEnd"/>
      <w:r w:rsidRPr="00F56AC6">
        <w:rPr>
          <w:rStyle w:val="normaltextrunscx32627041"/>
        </w:rPr>
        <w:t xml:space="preserve">  – </w:t>
      </w:r>
      <w:r w:rsidR="000B1140" w:rsidRPr="00F56AC6">
        <w:rPr>
          <w:rStyle w:val="normaltextrunscx32627041"/>
        </w:rPr>
        <w:t>1498000</w:t>
      </w:r>
      <w:r w:rsidRPr="00F56AC6">
        <w:rPr>
          <w:rStyle w:val="normaltextrunscx32627041"/>
        </w:rPr>
        <w:t xml:space="preserve">руб., в т.ч. средства республиканского бюджета </w:t>
      </w:r>
      <w:r w:rsidR="000B1140" w:rsidRPr="00F56AC6">
        <w:rPr>
          <w:rStyle w:val="normaltextrunscx32627041"/>
        </w:rPr>
        <w:t>1198000</w:t>
      </w:r>
      <w:r w:rsidRPr="00F56AC6">
        <w:rPr>
          <w:rStyle w:val="normaltextrunscx32627041"/>
        </w:rPr>
        <w:t>руб., инициативные платежи населения -</w:t>
      </w:r>
      <w:r w:rsidR="000B1140" w:rsidRPr="00F56AC6">
        <w:rPr>
          <w:rStyle w:val="normaltextrunscx32627041"/>
        </w:rPr>
        <w:t xml:space="preserve">150000 </w:t>
      </w:r>
      <w:r w:rsidRPr="00F56AC6">
        <w:rPr>
          <w:rStyle w:val="normaltextrunscx32627041"/>
        </w:rPr>
        <w:t xml:space="preserve">руб., средства бюджета </w:t>
      </w:r>
      <w:proofErr w:type="spellStart"/>
      <w:r w:rsidRPr="00F56AC6">
        <w:rPr>
          <w:rStyle w:val="normaltextrunscx32627041"/>
        </w:rPr>
        <w:t>Харбинского</w:t>
      </w:r>
      <w:proofErr w:type="spellEnd"/>
      <w:r w:rsidRPr="00F56AC6">
        <w:rPr>
          <w:rStyle w:val="normaltextrunscx32627041"/>
        </w:rPr>
        <w:t xml:space="preserve"> СМО – 1</w:t>
      </w:r>
      <w:r w:rsidR="000B1140" w:rsidRPr="00F56AC6">
        <w:rPr>
          <w:rStyle w:val="normaltextrunscx32627041"/>
        </w:rPr>
        <w:t>5</w:t>
      </w:r>
      <w:r w:rsidRPr="00F56AC6">
        <w:rPr>
          <w:rStyle w:val="normaltextrunscx32627041"/>
        </w:rPr>
        <w:t>0000</w:t>
      </w:r>
      <w:r w:rsidR="000B1140" w:rsidRPr="00F56AC6">
        <w:rPr>
          <w:rStyle w:val="normaltextrunscx32627041"/>
        </w:rPr>
        <w:t xml:space="preserve"> </w:t>
      </w:r>
      <w:r w:rsidRPr="00F56AC6">
        <w:rPr>
          <w:rStyle w:val="normaltextrunscx32627041"/>
        </w:rPr>
        <w:t xml:space="preserve">руб. 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proofErr w:type="spellStart"/>
      <w:r w:rsidRPr="00F56AC6">
        <w:rPr>
          <w:rStyle w:val="normaltextrunscx32627041"/>
        </w:rPr>
        <w:t>Адм</w:t>
      </w:r>
      <w:proofErr w:type="spellEnd"/>
      <w:r w:rsidRPr="00F56AC6">
        <w:rPr>
          <w:rStyle w:val="normaltextrunscx32627041"/>
        </w:rPr>
        <w:t xml:space="preserve"> штрафы- 0 р.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 xml:space="preserve">Транспортные услуги (перевозка </w:t>
      </w:r>
      <w:r w:rsidR="000B1140" w:rsidRPr="00F56AC6">
        <w:rPr>
          <w:rStyle w:val="normaltextrunscx32627041"/>
        </w:rPr>
        <w:t xml:space="preserve">камня ракушечник с п. </w:t>
      </w:r>
      <w:proofErr w:type="spellStart"/>
      <w:proofErr w:type="gramStart"/>
      <w:r w:rsidR="000B1140" w:rsidRPr="00F56AC6">
        <w:rPr>
          <w:rStyle w:val="normaltextrunscx32627041"/>
        </w:rPr>
        <w:t>Чолун</w:t>
      </w:r>
      <w:proofErr w:type="spellEnd"/>
      <w:r w:rsidR="000B1140" w:rsidRPr="00F56AC6">
        <w:rPr>
          <w:rStyle w:val="normaltextrunscx32627041"/>
        </w:rPr>
        <w:t xml:space="preserve"> </w:t>
      </w:r>
      <w:proofErr w:type="spellStart"/>
      <w:r w:rsidR="000B1140" w:rsidRPr="00F56AC6">
        <w:rPr>
          <w:rStyle w:val="normaltextrunscx32627041"/>
        </w:rPr>
        <w:t>Хамур</w:t>
      </w:r>
      <w:proofErr w:type="spellEnd"/>
      <w:proofErr w:type="gramEnd"/>
      <w:r w:rsidRPr="00F56AC6">
        <w:rPr>
          <w:rStyle w:val="normaltextrunscx32627041"/>
        </w:rPr>
        <w:t xml:space="preserve">) – </w:t>
      </w:r>
      <w:r w:rsidR="000B1140" w:rsidRPr="00F56AC6">
        <w:rPr>
          <w:rStyle w:val="normaltextrunscx32627041"/>
        </w:rPr>
        <w:t>33600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 xml:space="preserve">ГСМ- </w:t>
      </w:r>
      <w:r w:rsidR="000B1140" w:rsidRPr="00F56AC6">
        <w:rPr>
          <w:rStyle w:val="normaltextrunscx32627041"/>
        </w:rPr>
        <w:t xml:space="preserve">131 297,47 </w:t>
      </w:r>
      <w:r w:rsidRPr="00F56AC6">
        <w:rPr>
          <w:rStyle w:val="normaltextrunscx32627041"/>
        </w:rPr>
        <w:t xml:space="preserve"> руб.</w:t>
      </w:r>
    </w:p>
    <w:p w:rsidR="00F56AC6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 xml:space="preserve"> Прочие материалы – </w:t>
      </w:r>
      <w:r w:rsidR="00F56AC6" w:rsidRPr="00F56AC6">
        <w:rPr>
          <w:rStyle w:val="normaltextrunscx32627041"/>
        </w:rPr>
        <w:t>125239,57</w:t>
      </w:r>
      <w:r w:rsidRPr="00F56AC6">
        <w:rPr>
          <w:rStyle w:val="normaltextrunscx32627041"/>
        </w:rPr>
        <w:t>р.</w:t>
      </w:r>
      <w:r w:rsidR="00F56AC6" w:rsidRPr="00F56AC6">
        <w:rPr>
          <w:rStyle w:val="normaltextrunscx32627041"/>
        </w:rPr>
        <w:t xml:space="preserve">, </w:t>
      </w:r>
    </w:p>
    <w:p w:rsidR="006C69CB" w:rsidRPr="00F56AC6" w:rsidRDefault="00F56AC6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 xml:space="preserve">приобретение уличных фонарей в количестве 20 </w:t>
      </w:r>
      <w:proofErr w:type="spellStart"/>
      <w:proofErr w:type="gramStart"/>
      <w:r w:rsidRPr="00F56AC6">
        <w:rPr>
          <w:rStyle w:val="normaltextrunscx32627041"/>
        </w:rPr>
        <w:t>шт</w:t>
      </w:r>
      <w:proofErr w:type="spellEnd"/>
      <w:proofErr w:type="gramEnd"/>
      <w:r w:rsidRPr="00F56AC6">
        <w:rPr>
          <w:rStyle w:val="normaltextrunscx32627041"/>
        </w:rPr>
        <w:t xml:space="preserve"> на сумму 231000 р.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>Межбюджетные  трансферты – 41900р.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>Из чего складываются доходы: 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>      НДФЛ – </w:t>
      </w:r>
      <w:r w:rsidR="00F56AC6" w:rsidRPr="00F56AC6">
        <w:rPr>
          <w:rStyle w:val="normaltextrunscx32627041"/>
        </w:rPr>
        <w:t xml:space="preserve">298 971,20 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>      ЕСХН – </w:t>
      </w:r>
      <w:r w:rsidR="00F56AC6" w:rsidRPr="00F56AC6">
        <w:rPr>
          <w:rStyle w:val="normaltextrunscx32627041"/>
        </w:rPr>
        <w:t>256 769,39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>      Налог на имущество физических лиц – </w:t>
      </w:r>
      <w:r w:rsidR="00F56AC6" w:rsidRPr="00F56AC6">
        <w:rPr>
          <w:rStyle w:val="normaltextrunscx32627041"/>
        </w:rPr>
        <w:t>26 906,08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>      Земельный налог -  </w:t>
      </w:r>
      <w:r w:rsidR="00F56AC6" w:rsidRPr="00F56AC6">
        <w:rPr>
          <w:rStyle w:val="normaltextrunscx32627041"/>
        </w:rPr>
        <w:t>44 119,45</w:t>
      </w:r>
      <w:r w:rsidRPr="00F56AC6">
        <w:rPr>
          <w:rStyle w:val="normaltextrunscx32627041"/>
        </w:rPr>
        <w:t>. 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 xml:space="preserve">      Аренда имущества – </w:t>
      </w:r>
      <w:r w:rsidR="00F56AC6" w:rsidRPr="00F56AC6">
        <w:rPr>
          <w:rStyle w:val="normaltextrunscx32627041"/>
        </w:rPr>
        <w:t>2 688 589,01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 xml:space="preserve">      Прочие безвозмездные поступления – </w:t>
      </w:r>
      <w:r w:rsidR="00F56AC6" w:rsidRPr="00F56AC6">
        <w:rPr>
          <w:rStyle w:val="normaltextrunscx32627041"/>
        </w:rPr>
        <w:t xml:space="preserve">1 686 574,28 </w:t>
      </w:r>
      <w:r w:rsidRPr="00F56AC6">
        <w:rPr>
          <w:rStyle w:val="normaltextrunscx32627041"/>
        </w:rPr>
        <w:t>руб.</w:t>
      </w:r>
      <w:proofErr w:type="gramStart"/>
      <w:r w:rsidRPr="00F56AC6">
        <w:rPr>
          <w:rStyle w:val="normaltextrunscx32627041"/>
        </w:rPr>
        <w:t xml:space="preserve"> ,</w:t>
      </w:r>
      <w:proofErr w:type="gramEnd"/>
      <w:r w:rsidRPr="00F56AC6">
        <w:rPr>
          <w:rStyle w:val="normaltextrunscx32627041"/>
        </w:rPr>
        <w:t xml:space="preserve"> в т.ч. </w:t>
      </w:r>
      <w:r w:rsidR="00F56AC6" w:rsidRPr="00F56AC6">
        <w:rPr>
          <w:rStyle w:val="normaltextrunscx32627041"/>
        </w:rPr>
        <w:t>1198000</w:t>
      </w:r>
      <w:r w:rsidRPr="00F56AC6">
        <w:rPr>
          <w:rStyle w:val="normaltextrunscx32627041"/>
        </w:rPr>
        <w:t xml:space="preserve">р – субсидии республиканского бюджета на реализацию проекта по </w:t>
      </w:r>
      <w:r w:rsidR="00F56AC6" w:rsidRPr="00F56AC6">
        <w:rPr>
          <w:rStyle w:val="normaltextrunscx32627041"/>
        </w:rPr>
        <w:t xml:space="preserve">строительству шахтных колодцев, </w:t>
      </w:r>
    </w:p>
    <w:p w:rsidR="00F56AC6" w:rsidRPr="00F56AC6" w:rsidRDefault="00F56AC6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>Дотации на выравнивание бюджетной обеспеченности – 270200р.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ind w:right="-285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 xml:space="preserve">Всего  доходов </w:t>
      </w:r>
      <w:r w:rsidR="00F56AC6" w:rsidRPr="00F56AC6">
        <w:rPr>
          <w:rStyle w:val="normaltextrunscx32627041"/>
        </w:rPr>
        <w:t xml:space="preserve">5 153 173,93 </w:t>
      </w:r>
      <w:r w:rsidRPr="00F56AC6">
        <w:rPr>
          <w:rStyle w:val="normaltextrunscx32627041"/>
        </w:rPr>
        <w:t xml:space="preserve">руб. 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ind w:right="-285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>  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F56AC6">
        <w:rPr>
          <w:rStyle w:val="normaltextrunscx32627041"/>
        </w:rPr>
        <w:t xml:space="preserve">     Для пополнения бюджета проводилась работа по отработке недоимки во все уровни бюджета. Доводились сведения   налогоплательщикам своевременно не уплативших платеж по определенным видам налогов. Проводились беседы с налогоплательщиками об обязательном погашении задолженности в кратчайшие сроки. </w:t>
      </w:r>
    </w:p>
    <w:p w:rsidR="006C69CB" w:rsidRDefault="006C69CB" w:rsidP="006C69CB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F56AC6">
        <w:rPr>
          <w:rStyle w:val="normaltextrunscx32627041"/>
        </w:rPr>
        <w:t>     Продолжается работа с населением по оформлению в собственность  имущества. В 2023 году  приватизации имущества не имелось. Активно  проводится работа  по</w:t>
      </w:r>
      <w:r>
        <w:rPr>
          <w:rStyle w:val="normaltextrunscx32627041"/>
        </w:rPr>
        <w:t xml:space="preserve"> земельному контролю.  Согласно Положению по земельному  муниципальному контролю  одним из видов  контроля, является </w:t>
      </w:r>
      <w:proofErr w:type="gramStart"/>
      <w:r>
        <w:rPr>
          <w:rStyle w:val="normaltextrunscx32627041"/>
        </w:rPr>
        <w:t>к</w:t>
      </w:r>
      <w:r>
        <w:t>онтроль за</w:t>
      </w:r>
      <w:proofErr w:type="gramEnd"/>
      <w:r>
        <w:t xml:space="preserve"> использованием земельных участков без оформленных в установленном порядке правоустанавливающих документов, своевременностью оформления, переоформления правоустанавливающих документов на земельные участки.</w:t>
      </w:r>
    </w:p>
    <w:p w:rsidR="006C69CB" w:rsidRDefault="006C69CB" w:rsidP="006C69CB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 xml:space="preserve">       Экономика поселения представлена сельским хозяйством, крестьянско-фермерским хозяйством, индивидуальными предпринимателями в сфере  розничной торговли. Сельское хозяйство в поселении представлено:  СПК </w:t>
      </w:r>
      <w:proofErr w:type="spellStart"/>
      <w:r>
        <w:rPr>
          <w:rStyle w:val="normaltextrunscx32627041"/>
        </w:rPr>
        <w:t>Харба</w:t>
      </w:r>
      <w:proofErr w:type="spellEnd"/>
      <w:r>
        <w:rPr>
          <w:rStyle w:val="normaltextrunscx32627041"/>
        </w:rPr>
        <w:t>, где трудятся  6 человек,</w:t>
      </w:r>
      <w:r>
        <w:rPr>
          <w:rStyle w:val="apple-converted-space"/>
        </w:rPr>
        <w:t> </w:t>
      </w:r>
      <w:r>
        <w:rPr>
          <w:rStyle w:val="normaltextrunscx32627041"/>
        </w:rPr>
        <w:t xml:space="preserve"> 24 КФХ, в которых есть наемные работники  6 чел.  Работают две торговые точки, ИП </w:t>
      </w:r>
      <w:proofErr w:type="spellStart"/>
      <w:r>
        <w:rPr>
          <w:rStyle w:val="normaltextrunscx32627041"/>
        </w:rPr>
        <w:t>Мукаева</w:t>
      </w:r>
      <w:proofErr w:type="spellEnd"/>
      <w:r>
        <w:rPr>
          <w:rStyle w:val="normaltextrunscx32627041"/>
        </w:rPr>
        <w:t xml:space="preserve"> Н.И, </w:t>
      </w:r>
      <w:proofErr w:type="spellStart"/>
      <w:r>
        <w:rPr>
          <w:rStyle w:val="normaltextrunscx32627041"/>
        </w:rPr>
        <w:t>Манджиева</w:t>
      </w:r>
      <w:proofErr w:type="spellEnd"/>
      <w:r>
        <w:rPr>
          <w:rStyle w:val="normaltextrunscx32627041"/>
        </w:rPr>
        <w:t xml:space="preserve"> З.С., Существующих торговых точек вполне достаточно для</w:t>
      </w:r>
      <w:r>
        <w:rPr>
          <w:rStyle w:val="apple-converted-space"/>
        </w:rPr>
        <w:t> поселка </w:t>
      </w:r>
      <w:r>
        <w:rPr>
          <w:rStyle w:val="normaltextrunscx32627041"/>
        </w:rPr>
        <w:t>и ассортимент товара полностью удовлетворяет спрос жителей.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     </w:t>
      </w:r>
      <w:r>
        <w:rPr>
          <w:rStyle w:val="eopscx32627041"/>
        </w:rPr>
        <w:t> </w:t>
      </w:r>
      <w:r>
        <w:rPr>
          <w:rStyle w:val="normaltextrunscx32627041"/>
        </w:rPr>
        <w:t xml:space="preserve">     </w:t>
      </w:r>
    </w:p>
    <w:p w:rsidR="006C69CB" w:rsidRDefault="006C69CB" w:rsidP="006C69CB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>
        <w:rPr>
          <w:rStyle w:val="normaltextrunscx32627041"/>
        </w:rPr>
        <w:t>         На 1 января 2024 года население</w:t>
      </w:r>
      <w:r>
        <w:rPr>
          <w:rStyle w:val="apple-converted-space"/>
        </w:rPr>
        <w:t> </w:t>
      </w:r>
      <w:proofErr w:type="spellStart"/>
      <w:r>
        <w:rPr>
          <w:rStyle w:val="spellingerrorscx32627041"/>
        </w:rPr>
        <w:t>п</w:t>
      </w:r>
      <w:proofErr w:type="gramStart"/>
      <w:r>
        <w:rPr>
          <w:rStyle w:val="spellingerrorscx32627041"/>
        </w:rPr>
        <w:t>.Х</w:t>
      </w:r>
      <w:proofErr w:type="gramEnd"/>
      <w:r>
        <w:rPr>
          <w:rStyle w:val="spellingerrorscx32627041"/>
        </w:rPr>
        <w:t>арба</w:t>
      </w:r>
      <w:proofErr w:type="spellEnd"/>
      <w:r>
        <w:rPr>
          <w:rStyle w:val="spellingerrorscx32627041"/>
        </w:rPr>
        <w:t xml:space="preserve"> </w:t>
      </w:r>
      <w:r>
        <w:rPr>
          <w:rStyle w:val="apple-converted-space"/>
        </w:rPr>
        <w:t> </w:t>
      </w:r>
      <w:r>
        <w:rPr>
          <w:rStyle w:val="normaltextrunscx32627041"/>
        </w:rPr>
        <w:t xml:space="preserve"> составило </w:t>
      </w:r>
      <w:r>
        <w:rPr>
          <w:rStyle w:val="apple-converted-space"/>
        </w:rPr>
        <w:t xml:space="preserve"> 421 </w:t>
      </w:r>
      <w:r>
        <w:rPr>
          <w:rStyle w:val="normaltextrunscx32627041"/>
        </w:rPr>
        <w:t>чел., число домовладений</w:t>
      </w:r>
      <w:r>
        <w:rPr>
          <w:rStyle w:val="apple-converted-space"/>
        </w:rPr>
        <w:t> 122</w:t>
      </w:r>
      <w:r>
        <w:rPr>
          <w:rStyle w:val="normaltextrunscx32627041"/>
        </w:rPr>
        <w:t>.</w:t>
      </w:r>
      <w:r>
        <w:rPr>
          <w:rStyle w:val="apple-converted-space"/>
        </w:rPr>
        <w:t> </w:t>
      </w:r>
      <w:r>
        <w:rPr>
          <w:rStyle w:val="normaltextrunscx32627041"/>
        </w:rPr>
        <w:t>Анализ демографической ситуации за последние 5 лет говорит о том, что население уменьшается в результате естественной убыли и миграции.</w:t>
      </w:r>
      <w:r>
        <w:rPr>
          <w:rStyle w:val="apple-converted-space"/>
        </w:rPr>
        <w:t> </w:t>
      </w:r>
      <w:r>
        <w:rPr>
          <w:rStyle w:val="normaltextrunscx32627041"/>
        </w:rPr>
        <w:t>В 2023 году родилось</w:t>
      </w:r>
      <w:r>
        <w:rPr>
          <w:rStyle w:val="apple-converted-space"/>
        </w:rPr>
        <w:t> 2 </w:t>
      </w:r>
      <w:r>
        <w:rPr>
          <w:rStyle w:val="normaltextrunscx32627041"/>
        </w:rPr>
        <w:t>человека, умерло</w:t>
      </w:r>
      <w:r>
        <w:rPr>
          <w:rStyle w:val="apple-converted-space"/>
        </w:rPr>
        <w:t xml:space="preserve"> 3 </w:t>
      </w:r>
      <w:r>
        <w:rPr>
          <w:rStyle w:val="normaltextrunscx32627041"/>
        </w:rPr>
        <w:t>человек, прибыло</w:t>
      </w:r>
      <w:r>
        <w:rPr>
          <w:rStyle w:val="apple-converted-space"/>
        </w:rPr>
        <w:t xml:space="preserve">  2 </w:t>
      </w:r>
      <w:r>
        <w:rPr>
          <w:rStyle w:val="normaltextrunscx32627041"/>
        </w:rPr>
        <w:t>человек, убыло</w:t>
      </w:r>
      <w:r>
        <w:rPr>
          <w:rStyle w:val="apple-converted-space"/>
        </w:rPr>
        <w:t xml:space="preserve"> 4 </w:t>
      </w:r>
      <w:r>
        <w:rPr>
          <w:rStyle w:val="normaltextrunscx32627041"/>
        </w:rPr>
        <w:t>человек.</w:t>
      </w:r>
      <w:r>
        <w:rPr>
          <w:rStyle w:val="eopscx32627041"/>
        </w:rPr>
        <w:t xml:space="preserve">  На территории поселка  проживают  граждане  по временной  регистрации, т.е. те у которых  основная прописка в  другом  населенном пункте, а у нас  они  пребывают временно. Они  также  входят в общее количество  населения.    Детей до 18 лет у нас  52 чел., пенсионеров 99 чел.   Занятого населения – 85. 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       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 </w:t>
      </w:r>
      <w:r>
        <w:rPr>
          <w:rStyle w:val="apple-converted-space"/>
        </w:rPr>
        <w:t> </w:t>
      </w:r>
      <w:r>
        <w:rPr>
          <w:rStyle w:val="normaltextrunscx32627041"/>
        </w:rPr>
        <w:t>Одним из важных направлений в работе является состояния дорог, уличное освещение,   водоснабжение, пожарная безопасность, благоустройство села.</w:t>
      </w:r>
      <w:r>
        <w:rPr>
          <w:rStyle w:val="eopscx32627041"/>
        </w:rPr>
        <w:t xml:space="preserve"> Данные мероприятия  охватывают лишь поселение </w:t>
      </w:r>
      <w:proofErr w:type="spellStart"/>
      <w:r>
        <w:rPr>
          <w:rStyle w:val="eopscx32627041"/>
        </w:rPr>
        <w:t>Харба</w:t>
      </w:r>
      <w:proofErr w:type="spellEnd"/>
      <w:r>
        <w:rPr>
          <w:rStyle w:val="eopscx32627041"/>
        </w:rPr>
        <w:t xml:space="preserve">.   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 Коротко о каждом.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32627041"/>
          <w:b/>
          <w:bCs/>
          <w:i/>
          <w:iCs/>
          <w:u w:val="single"/>
        </w:rPr>
        <w:lastRenderedPageBreak/>
        <w:t>Содержание и ремонт дорог.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</w:t>
      </w:r>
      <w:r>
        <w:rPr>
          <w:rStyle w:val="apple-converted-space"/>
        </w:rPr>
        <w:t> </w:t>
      </w:r>
      <w:r>
        <w:rPr>
          <w:rStyle w:val="normaltextrunscx32627041"/>
        </w:rPr>
        <w:t>В</w:t>
      </w:r>
      <w:r>
        <w:rPr>
          <w:rStyle w:val="apple-converted-space"/>
        </w:rPr>
        <w:t>  </w:t>
      </w:r>
      <w:proofErr w:type="spellStart"/>
      <w:r>
        <w:rPr>
          <w:rStyle w:val="apple-converted-space"/>
        </w:rPr>
        <w:t>пос</w:t>
      </w:r>
      <w:proofErr w:type="gramStart"/>
      <w:r>
        <w:rPr>
          <w:rStyle w:val="apple-converted-space"/>
        </w:rPr>
        <w:t>.Х</w:t>
      </w:r>
      <w:proofErr w:type="gramEnd"/>
      <w:r>
        <w:rPr>
          <w:rStyle w:val="apple-converted-space"/>
        </w:rPr>
        <w:t>арба</w:t>
      </w:r>
      <w:proofErr w:type="spellEnd"/>
      <w:r>
        <w:rPr>
          <w:rStyle w:val="apple-converted-space"/>
        </w:rPr>
        <w:t xml:space="preserve"> </w:t>
      </w:r>
      <w:r>
        <w:rPr>
          <w:rStyle w:val="normaltextrunscx32627041"/>
        </w:rPr>
        <w:t xml:space="preserve">насчитывается </w:t>
      </w:r>
      <w:r>
        <w:rPr>
          <w:rStyle w:val="apple-converted-space"/>
        </w:rPr>
        <w:t xml:space="preserve"> 5 </w:t>
      </w:r>
      <w:r>
        <w:rPr>
          <w:rStyle w:val="normaltextrunscx32627041"/>
        </w:rPr>
        <w:t>улиц  , вся дорога грунтовая.  Администрацией поселения ежегодно проводится  профилировка дорог улиц.</w:t>
      </w:r>
      <w:proofErr w:type="gramStart"/>
      <w:r>
        <w:rPr>
          <w:rStyle w:val="apple-converted-space"/>
        </w:rPr>
        <w:t> </w:t>
      </w:r>
      <w:r>
        <w:rPr>
          <w:rStyle w:val="normaltextrunscx32627041"/>
        </w:rPr>
        <w:t>.</w:t>
      </w:r>
      <w:proofErr w:type="gramEnd"/>
      <w:r>
        <w:rPr>
          <w:rStyle w:val="normaltextrunscx32627041"/>
        </w:rPr>
        <w:t xml:space="preserve"> 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 xml:space="preserve">    </w:t>
      </w:r>
    </w:p>
    <w:p w:rsidR="006C69CB" w:rsidRDefault="006C69CB" w:rsidP="00F56AC6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 xml:space="preserve">  </w:t>
      </w:r>
      <w:r>
        <w:rPr>
          <w:rStyle w:val="eopscx32627041"/>
        </w:rPr>
        <w:t> 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F56AC6">
        <w:rPr>
          <w:rStyle w:val="normaltextrunscx32627041"/>
          <w:b/>
          <w:bCs/>
          <w:i/>
          <w:iCs/>
          <w:u w:val="single"/>
        </w:rPr>
        <w:t>Уличное освещение.</w:t>
      </w:r>
      <w:r w:rsidRPr="00F56AC6">
        <w:rPr>
          <w:rStyle w:val="eopscx32627041"/>
        </w:rPr>
        <w:t> 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 w:rsidRPr="006C69CB">
        <w:rPr>
          <w:rStyle w:val="normaltextrunscx32627041"/>
          <w:color w:val="FF0000"/>
        </w:rPr>
        <w:t xml:space="preserve">             </w:t>
      </w:r>
      <w:r w:rsidRPr="00F56AC6">
        <w:rPr>
          <w:rStyle w:val="normaltextrunscx32627041"/>
        </w:rPr>
        <w:t xml:space="preserve">С 2020 года улицы поселка освещены,  22 фонаря   (энергосберегающие), на 2024 год на оплату уличного освещения  заложен лимит  </w:t>
      </w:r>
      <w:r w:rsidR="00F56AC6" w:rsidRPr="00F56AC6">
        <w:rPr>
          <w:rStyle w:val="normaltextrunscx32627041"/>
        </w:rPr>
        <w:t>39500</w:t>
      </w:r>
      <w:r w:rsidRPr="00F56AC6">
        <w:rPr>
          <w:rStyle w:val="normaltextrunscx32627041"/>
        </w:rPr>
        <w:t xml:space="preserve"> рублей.</w:t>
      </w: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6C69CB" w:rsidRPr="00F56AC6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56AC6">
        <w:rPr>
          <w:rStyle w:val="normaltextrunscx32627041"/>
          <w:b/>
          <w:bCs/>
          <w:i/>
          <w:iCs/>
          <w:u w:val="single"/>
        </w:rPr>
        <w:t xml:space="preserve">                                                               Водоснабжение.</w:t>
      </w:r>
      <w:r w:rsidRPr="00F56AC6">
        <w:rPr>
          <w:rStyle w:val="eopscx32627041"/>
        </w:rPr>
        <w:t> </w:t>
      </w:r>
    </w:p>
    <w:p w:rsidR="006C69CB" w:rsidRPr="00F56AC6" w:rsidRDefault="006C69CB" w:rsidP="006C69CB">
      <w:pPr>
        <w:spacing w:line="232" w:lineRule="auto"/>
        <w:jc w:val="both"/>
        <w:rPr>
          <w:rFonts w:ascii="Times New Roman" w:hAnsi="Times New Roman"/>
          <w:sz w:val="24"/>
        </w:rPr>
      </w:pPr>
      <w:r w:rsidRPr="00F56AC6">
        <w:rPr>
          <w:rStyle w:val="normaltextrunscx32627041"/>
          <w:rFonts w:ascii="Times New Roman" w:hAnsi="Times New Roman"/>
          <w:sz w:val="24"/>
        </w:rPr>
        <w:t xml:space="preserve">       В настоящее время организация </w:t>
      </w:r>
      <w:r w:rsidRPr="00F56AC6">
        <w:rPr>
          <w:rStyle w:val="apple-converted-space"/>
        </w:rPr>
        <w:t> </w:t>
      </w:r>
      <w:r w:rsidRPr="00F56AC6">
        <w:rPr>
          <w:rStyle w:val="normaltextrunscx32627041"/>
          <w:rFonts w:ascii="Times New Roman" w:hAnsi="Times New Roman"/>
          <w:sz w:val="24"/>
        </w:rPr>
        <w:t>и ответственность за водоснабжение</w:t>
      </w:r>
      <w:r w:rsidRPr="00F56AC6">
        <w:rPr>
          <w:rStyle w:val="apple-converted-space"/>
        </w:rPr>
        <w:t> </w:t>
      </w:r>
      <w:r w:rsidRPr="00F56AC6">
        <w:rPr>
          <w:rStyle w:val="spellingerrorscx32627041"/>
          <w:rFonts w:ascii="Times New Roman" w:hAnsi="Times New Roman"/>
          <w:sz w:val="24"/>
        </w:rPr>
        <w:t xml:space="preserve">поселка </w:t>
      </w:r>
      <w:r w:rsidRPr="00F56AC6">
        <w:rPr>
          <w:rStyle w:val="normaltextrunscx32627041"/>
          <w:rFonts w:ascii="Times New Roman" w:hAnsi="Times New Roman"/>
          <w:sz w:val="24"/>
        </w:rPr>
        <w:t xml:space="preserve"> лежит на администрации поселения.  Источниками воды  служат  2 шахтных колодц</w:t>
      </w:r>
      <w:r w:rsidR="00F56AC6" w:rsidRPr="00F56AC6">
        <w:rPr>
          <w:rStyle w:val="normaltextrunscx32627041"/>
          <w:rFonts w:ascii="Times New Roman" w:hAnsi="Times New Roman"/>
          <w:sz w:val="24"/>
        </w:rPr>
        <w:t>а  в 2 км</w:t>
      </w:r>
      <w:proofErr w:type="gramStart"/>
      <w:r w:rsidR="00F56AC6" w:rsidRPr="00F56AC6">
        <w:rPr>
          <w:rStyle w:val="normaltextrunscx32627041"/>
          <w:rFonts w:ascii="Times New Roman" w:hAnsi="Times New Roman"/>
          <w:sz w:val="24"/>
        </w:rPr>
        <w:t>.</w:t>
      </w:r>
      <w:proofErr w:type="gramEnd"/>
      <w:r w:rsidR="00F56AC6" w:rsidRPr="00F56AC6">
        <w:rPr>
          <w:rStyle w:val="normaltextrunscx32627041"/>
          <w:rFonts w:ascii="Times New Roman" w:hAnsi="Times New Roman"/>
          <w:sz w:val="24"/>
        </w:rPr>
        <w:t xml:space="preserve"> </w:t>
      </w:r>
      <w:proofErr w:type="gramStart"/>
      <w:r w:rsidR="00F56AC6" w:rsidRPr="00F56AC6">
        <w:rPr>
          <w:rStyle w:val="normaltextrunscx32627041"/>
          <w:rFonts w:ascii="Times New Roman" w:hAnsi="Times New Roman"/>
          <w:sz w:val="24"/>
        </w:rPr>
        <w:t>о</w:t>
      </w:r>
      <w:proofErr w:type="gramEnd"/>
      <w:r w:rsidR="00F56AC6" w:rsidRPr="00F56AC6">
        <w:rPr>
          <w:rStyle w:val="normaltextrunscx32627041"/>
          <w:rFonts w:ascii="Times New Roman" w:hAnsi="Times New Roman"/>
          <w:sz w:val="24"/>
        </w:rPr>
        <w:t>т   поселка.  В 2022</w:t>
      </w:r>
      <w:r w:rsidRPr="00F56AC6">
        <w:rPr>
          <w:rStyle w:val="normaltextrunscx32627041"/>
          <w:rFonts w:ascii="Times New Roman" w:hAnsi="Times New Roman"/>
          <w:sz w:val="24"/>
        </w:rPr>
        <w:t xml:space="preserve"> году  был сделан косметический ремонт </w:t>
      </w:r>
      <w:r w:rsidRPr="00F56AC6">
        <w:rPr>
          <w:rFonts w:ascii="Times New Roman" w:hAnsi="Times New Roman"/>
          <w:sz w:val="24"/>
        </w:rPr>
        <w:t xml:space="preserve">благоустройство шахтных колодцев  </w:t>
      </w:r>
      <w:proofErr w:type="spellStart"/>
      <w:r w:rsidRPr="00F56AC6">
        <w:rPr>
          <w:rFonts w:ascii="Times New Roman" w:hAnsi="Times New Roman"/>
          <w:sz w:val="24"/>
        </w:rPr>
        <w:t>п</w:t>
      </w:r>
      <w:proofErr w:type="gramStart"/>
      <w:r w:rsidRPr="00F56AC6">
        <w:rPr>
          <w:rFonts w:ascii="Times New Roman" w:hAnsi="Times New Roman"/>
          <w:sz w:val="24"/>
        </w:rPr>
        <w:t>.Х</w:t>
      </w:r>
      <w:proofErr w:type="gramEnd"/>
      <w:r w:rsidRPr="00F56AC6">
        <w:rPr>
          <w:rFonts w:ascii="Times New Roman" w:hAnsi="Times New Roman"/>
          <w:sz w:val="24"/>
        </w:rPr>
        <w:t>арба</w:t>
      </w:r>
      <w:proofErr w:type="spellEnd"/>
      <w:r w:rsidRPr="00F56AC6">
        <w:rPr>
          <w:rFonts w:ascii="Times New Roman" w:hAnsi="Times New Roman"/>
          <w:sz w:val="24"/>
        </w:rPr>
        <w:t>, колодцы ограждены.</w:t>
      </w:r>
      <w:r w:rsidR="00F56AC6" w:rsidRPr="00F56AC6">
        <w:rPr>
          <w:rFonts w:ascii="Times New Roman" w:hAnsi="Times New Roman"/>
          <w:sz w:val="24"/>
        </w:rPr>
        <w:t xml:space="preserve"> </w:t>
      </w:r>
      <w:r w:rsidRPr="00F56AC6">
        <w:rPr>
          <w:rFonts w:ascii="Times New Roman" w:hAnsi="Times New Roman"/>
          <w:sz w:val="24"/>
        </w:rPr>
        <w:t xml:space="preserve">Также в 2023 году в рамках реализации проекта « инициативное </w:t>
      </w:r>
      <w:proofErr w:type="spellStart"/>
      <w:r w:rsidRPr="00F56AC6">
        <w:rPr>
          <w:rFonts w:ascii="Times New Roman" w:hAnsi="Times New Roman"/>
          <w:sz w:val="24"/>
        </w:rPr>
        <w:t>бюджетирование</w:t>
      </w:r>
      <w:proofErr w:type="spellEnd"/>
      <w:r w:rsidRPr="00F56AC6">
        <w:rPr>
          <w:rFonts w:ascii="Times New Roman" w:hAnsi="Times New Roman"/>
          <w:sz w:val="24"/>
        </w:rPr>
        <w:t xml:space="preserve"> » были построены 2 шахтных колодца, общая сумма данного проекта составляет</w:t>
      </w:r>
      <w:proofErr w:type="gramStart"/>
      <w:r w:rsidRPr="00F56AC6">
        <w:rPr>
          <w:rFonts w:ascii="Times New Roman" w:hAnsi="Times New Roman"/>
          <w:sz w:val="24"/>
        </w:rPr>
        <w:t xml:space="preserve"> :</w:t>
      </w:r>
      <w:proofErr w:type="gramEnd"/>
      <w:r w:rsidR="00F56AC6" w:rsidRPr="00F56AC6">
        <w:rPr>
          <w:rFonts w:ascii="Times New Roman" w:hAnsi="Times New Roman"/>
          <w:sz w:val="24"/>
        </w:rPr>
        <w:t xml:space="preserve">1498000,0 </w:t>
      </w:r>
      <w:proofErr w:type="spellStart"/>
      <w:r w:rsidR="00F56AC6" w:rsidRPr="00F56AC6">
        <w:rPr>
          <w:rFonts w:ascii="Times New Roman" w:hAnsi="Times New Roman"/>
          <w:sz w:val="24"/>
        </w:rPr>
        <w:t>руб</w:t>
      </w:r>
      <w:proofErr w:type="spellEnd"/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 xml:space="preserve"> </w:t>
      </w:r>
    </w:p>
    <w:p w:rsidR="006C69CB" w:rsidRDefault="006C69CB" w:rsidP="006C69CB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32627041"/>
          <w:b/>
          <w:bCs/>
          <w:i/>
          <w:iCs/>
          <w:u w:val="single"/>
        </w:rPr>
        <w:t>Благоустройство.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 xml:space="preserve"> 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>
        <w:rPr>
          <w:rStyle w:val="normaltextrunscx32627041"/>
        </w:rPr>
        <w:t xml:space="preserve">     Жителями </w:t>
      </w:r>
      <w:r>
        <w:rPr>
          <w:rStyle w:val="apple-converted-space"/>
        </w:rPr>
        <w:t> </w:t>
      </w:r>
      <w:r>
        <w:rPr>
          <w:rStyle w:val="normaltextrunscx32627041"/>
        </w:rPr>
        <w:t>села регулярно проводилась</w:t>
      </w:r>
      <w:r>
        <w:rPr>
          <w:rStyle w:val="apple-converted-space"/>
        </w:rPr>
        <w:t> </w:t>
      </w:r>
      <w:r>
        <w:rPr>
          <w:rStyle w:val="normaltextrunscx32627041"/>
        </w:rPr>
        <w:t>очистка</w:t>
      </w:r>
      <w:r>
        <w:rPr>
          <w:rStyle w:val="apple-converted-space"/>
        </w:rPr>
        <w:t> </w:t>
      </w:r>
      <w:r>
        <w:rPr>
          <w:rStyle w:val="normaltextrunscx32627041"/>
        </w:rPr>
        <w:t>от бытового и растительного мусора придомовых территорий. В 2023 году всеми организациями, предприятиями и населением было проведено 5 субботников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>
        <w:rPr>
          <w:rStyle w:val="normaltextrunscx32627041"/>
        </w:rPr>
        <w:t xml:space="preserve">              Особо остро стоит вопрос сбора и вывоза мусора.</w:t>
      </w:r>
      <w:r>
        <w:rPr>
          <w:rStyle w:val="apple-converted-space"/>
        </w:rPr>
        <w:t> </w:t>
      </w:r>
      <w:r>
        <w:rPr>
          <w:rStyle w:val="normaltextrunscx32627041"/>
        </w:rPr>
        <w:t>На протяжении  всего времени года ведется  активная борьба с несанкционированными</w:t>
      </w:r>
      <w:r>
        <w:rPr>
          <w:rStyle w:val="apple-converted-space"/>
        </w:rPr>
        <w:t> </w:t>
      </w:r>
      <w:r>
        <w:rPr>
          <w:rStyle w:val="normaltextrunscx32627041"/>
        </w:rPr>
        <w:t xml:space="preserve">стихийными свалками.   </w:t>
      </w:r>
    </w:p>
    <w:p w:rsidR="006C69CB" w:rsidRDefault="006C69CB" w:rsidP="006C69CB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</w:rPr>
      </w:pPr>
      <w:r>
        <w:rPr>
          <w:rStyle w:val="normaltextrunscx32627041"/>
        </w:rPr>
        <w:t xml:space="preserve"> Необходимо  наладить совместно </w:t>
      </w:r>
      <w:proofErr w:type="gramStart"/>
      <w:r>
        <w:rPr>
          <w:rStyle w:val="normaltextrunscx32627041"/>
        </w:rPr>
        <w:t xml:space="preserve">с  </w:t>
      </w:r>
      <w:proofErr w:type="spellStart"/>
      <w:r>
        <w:rPr>
          <w:rStyle w:val="normaltextrunscx32627041"/>
        </w:rPr>
        <w:t>вет</w:t>
      </w:r>
      <w:proofErr w:type="spellEnd"/>
      <w:proofErr w:type="gramEnd"/>
      <w:r>
        <w:rPr>
          <w:rStyle w:val="normaltextrunscx32627041"/>
        </w:rPr>
        <w:t xml:space="preserve">. фельдшером   </w:t>
      </w:r>
      <w:proofErr w:type="spellStart"/>
      <w:r>
        <w:rPr>
          <w:rStyle w:val="normaltextrunscx32627041"/>
        </w:rPr>
        <w:t>биркование</w:t>
      </w:r>
      <w:proofErr w:type="spellEnd"/>
      <w:r>
        <w:rPr>
          <w:rStyle w:val="normaltextrunscx32627041"/>
        </w:rPr>
        <w:t xml:space="preserve"> скота и свиней.  </w:t>
      </w:r>
    </w:p>
    <w:p w:rsidR="006C69CB" w:rsidRDefault="006C69CB" w:rsidP="006C69CB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scx32627041"/>
        </w:rPr>
        <w:t> </w:t>
      </w:r>
      <w:r>
        <w:rPr>
          <w:rStyle w:val="normaltextrunscx32627041"/>
          <w:b/>
          <w:bCs/>
          <w:i/>
          <w:iCs/>
          <w:u w:val="single"/>
        </w:rPr>
        <w:t>Пожарная безопасность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 Большое внимание администрация уделяет вопросам пожарной безопасности проживающего населения. К огню нельзя относиться беспечно. Проблемой остается выгорание сухой</w:t>
      </w:r>
      <w:r>
        <w:rPr>
          <w:rStyle w:val="apple-converted-space"/>
        </w:rPr>
        <w:t> </w:t>
      </w:r>
      <w:r>
        <w:rPr>
          <w:rStyle w:val="normaltextrunscx32627041"/>
        </w:rPr>
        <w:t xml:space="preserve">растительности и сжигание мусора, а также  степные пожары. В 2023 году подобных ситуаций на территории СМО не зарегистрировано. По статистике возгорания происходят по вине и халатности жителей, и неосторожном обращении с огнем в нетрезвом состоянии. Администрация на своем сайте </w:t>
      </w:r>
      <w:proofErr w:type="gramStart"/>
      <w:r>
        <w:rPr>
          <w:rStyle w:val="normaltextrunscx32627041"/>
        </w:rPr>
        <w:t>разместила  памятки</w:t>
      </w:r>
      <w:proofErr w:type="gramEnd"/>
      <w:r>
        <w:rPr>
          <w:rStyle w:val="normaltextrunscx32627041"/>
        </w:rPr>
        <w:t xml:space="preserve"> по правилам пожарной безопасности в быту.  Проведена работа по выявлению и обследованию домов и строений,  </w:t>
      </w:r>
      <w:r>
        <w:rPr>
          <w:rStyle w:val="eopscx32627041"/>
        </w:rPr>
        <w:t> ЮРЭС    уже с весны отключает   такие домовладения.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>
        <w:rPr>
          <w:rStyle w:val="normaltextrunscx32627041"/>
        </w:rPr>
        <w:t xml:space="preserve">           На сегодняшний день  администрация  не обеспечена  всеми  средствами необходимыми на случай  пожара. Нам нужны средства оповещения, надеяться на  районный отдел МСЧ не приходится  из-за расстояния.  </w:t>
      </w:r>
      <w:r>
        <w:rPr>
          <w:rStyle w:val="eopscx32627041"/>
        </w:rPr>
        <w:t> </w:t>
      </w:r>
      <w:r>
        <w:rPr>
          <w:rStyle w:val="normaltextrunscx32627041"/>
        </w:rPr>
        <w:t xml:space="preserve"> Как минимум, мы можем привлечь водовозы, трактора, нужно содержать  в рабочем состоянии </w:t>
      </w:r>
      <w:proofErr w:type="spellStart"/>
      <w:r>
        <w:rPr>
          <w:rStyle w:val="normaltextrunscx32627041"/>
        </w:rPr>
        <w:t>пож</w:t>
      </w:r>
      <w:proofErr w:type="gramStart"/>
      <w:r>
        <w:rPr>
          <w:rStyle w:val="normaltextrunscx32627041"/>
        </w:rPr>
        <w:t>.в</w:t>
      </w:r>
      <w:proofErr w:type="gramEnd"/>
      <w:r>
        <w:rPr>
          <w:rStyle w:val="normaltextrunscx32627041"/>
        </w:rPr>
        <w:t>одоемы</w:t>
      </w:r>
      <w:proofErr w:type="spellEnd"/>
      <w:r>
        <w:rPr>
          <w:rStyle w:val="normaltextrunscx32627041"/>
        </w:rPr>
        <w:t xml:space="preserve"> в учреждениях. У нас создана противопожарная  дружина,  в нее включены  работники </w:t>
      </w:r>
      <w:proofErr w:type="spellStart"/>
      <w:r>
        <w:rPr>
          <w:rStyle w:val="normaltextrunscx32627041"/>
        </w:rPr>
        <w:t>спк</w:t>
      </w:r>
      <w:proofErr w:type="spellEnd"/>
      <w:r>
        <w:rPr>
          <w:rStyle w:val="normaltextrunscx32627041"/>
        </w:rPr>
        <w:t xml:space="preserve">, школы, </w:t>
      </w:r>
      <w:proofErr w:type="spellStart"/>
      <w:r>
        <w:rPr>
          <w:rStyle w:val="normaltextrunscx32627041"/>
        </w:rPr>
        <w:t>кфх</w:t>
      </w:r>
      <w:proofErr w:type="spellEnd"/>
      <w:r>
        <w:rPr>
          <w:rStyle w:val="normaltextrunscx32627041"/>
        </w:rPr>
        <w:t xml:space="preserve">. 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eopscx32627041"/>
        </w:rPr>
      </w:pPr>
      <w:r>
        <w:rPr>
          <w:rStyle w:val="normaltextrunscx32627041"/>
        </w:rPr>
        <w:t>    </w:t>
      </w:r>
      <w:r>
        <w:rPr>
          <w:rStyle w:val="apple-converted-space"/>
        </w:rPr>
        <w:t> </w:t>
      </w:r>
      <w:r>
        <w:rPr>
          <w:rStyle w:val="normaltextrunscx32627041"/>
        </w:rPr>
        <w:t>Так я вкратце постарался охарактеризовать объем выполненных работ</w:t>
      </w:r>
      <w:r>
        <w:rPr>
          <w:rStyle w:val="apple-converted-space"/>
        </w:rPr>
        <w:t> </w:t>
      </w:r>
      <w:r>
        <w:rPr>
          <w:rStyle w:val="normaltextrunscx32627041"/>
        </w:rPr>
        <w:t>администрацией сельского поселения, а сейчас мне бы хотелось остановиться на тех организациях и учреждениях, без которых жизнь нашего поселения была бы неполноценной.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6C69CB" w:rsidRDefault="006C69CB" w:rsidP="006C69CB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32627041"/>
          <w:b/>
          <w:bCs/>
          <w:i/>
          <w:iCs/>
          <w:u w:val="single"/>
        </w:rPr>
        <w:t>Культура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      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       Важная роль отводится органами местного самоуправления также в сфере культуры и  организация досуга.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 xml:space="preserve">         Для обеспечения культурного обслуживания населения в сельском поселении работает СДК. Работники культуры осуществляют свою деятельность по утвержденной социально-культурной программе. Проводятся разноплановые мероприятия по </w:t>
      </w:r>
      <w:r>
        <w:rPr>
          <w:rStyle w:val="normaltextrunscx32627041"/>
        </w:rPr>
        <w:lastRenderedPageBreak/>
        <w:t>вовлечению населения в культурную жизнь села, развитию и реализации их творческих возможностей. За 2023 год было проведено 14 мероприятий</w:t>
      </w:r>
      <w:proofErr w:type="gramStart"/>
      <w:r>
        <w:rPr>
          <w:rStyle w:val="normaltextrunscx32627041"/>
        </w:rPr>
        <w:t xml:space="preserve"> .</w:t>
      </w:r>
      <w:proofErr w:type="gramEnd"/>
      <w:r>
        <w:rPr>
          <w:rStyle w:val="normaltextrunscx32627041"/>
        </w:rPr>
        <w:t xml:space="preserve">   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>
        <w:rPr>
          <w:rStyle w:val="eopscx32627041"/>
          <w:b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</w:pPr>
      <w:r>
        <w:rPr>
          <w:rStyle w:val="normaltextrunscx32627041"/>
          <w:b/>
          <w:bCs/>
          <w:i/>
          <w:iCs/>
        </w:rPr>
        <w:t>      </w:t>
      </w:r>
      <w:r>
        <w:rPr>
          <w:rStyle w:val="apple-converted-space"/>
          <w:b/>
          <w:bCs/>
          <w:i/>
          <w:iCs/>
        </w:rPr>
        <w:t> </w:t>
      </w:r>
      <w:r>
        <w:rPr>
          <w:rStyle w:val="normaltextrunscx32627041"/>
          <w:b/>
        </w:rPr>
        <w:t>      </w:t>
      </w:r>
      <w:r>
        <w:rPr>
          <w:rStyle w:val="apple-converted-space"/>
          <w:b/>
        </w:rPr>
        <w:t> </w:t>
      </w:r>
      <w:r>
        <w:rPr>
          <w:rStyle w:val="normaltextrunscx32627041"/>
          <w:b/>
          <w:bCs/>
          <w:i/>
          <w:iCs/>
          <w:u w:val="single"/>
        </w:rPr>
        <w:t>Медицинское обслуживание</w:t>
      </w:r>
      <w:r>
        <w:rPr>
          <w:rStyle w:val="apple-converted-space"/>
          <w:b/>
          <w:bCs/>
          <w:i/>
          <w:iCs/>
          <w:u w:val="single"/>
        </w:rPr>
        <w:t> </w:t>
      </w:r>
      <w:r>
        <w:rPr>
          <w:rStyle w:val="normaltextrunscx32627041"/>
          <w:b/>
        </w:rPr>
        <w:t xml:space="preserve">осуществляется ФАП. </w:t>
      </w:r>
      <w:r>
        <w:t xml:space="preserve">   Сделано   прививки  детям,  взрослым против </w:t>
      </w:r>
      <w:proofErr w:type="spellStart"/>
      <w:r>
        <w:t>коронавируса</w:t>
      </w:r>
      <w:proofErr w:type="spellEnd"/>
      <w:r>
        <w:t>,  гриппа.  На диспансерном учете 153</w:t>
      </w:r>
      <w:r>
        <w:rPr>
          <w:color w:val="FF0000"/>
        </w:rPr>
        <w:t xml:space="preserve"> </w:t>
      </w:r>
      <w:r>
        <w:t xml:space="preserve">человек.  В период проведения </w:t>
      </w:r>
      <w:proofErr w:type="spellStart"/>
      <w:r>
        <w:t>флюрообследования</w:t>
      </w:r>
      <w:proofErr w:type="spellEnd"/>
      <w:r>
        <w:t xml:space="preserve"> весной текущего население было охвачено не полностью.</w:t>
      </w:r>
    </w:p>
    <w:p w:rsidR="006C69CB" w:rsidRDefault="006C69CB" w:rsidP="006C69CB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>
        <w:rPr>
          <w:rStyle w:val="normaltextrunscx32627041"/>
        </w:rPr>
        <w:t xml:space="preserve">   У нас теперь есть врач, ежедневно проводится прием  больных,  диспансеризация населения. Ежегодно проводится </w:t>
      </w:r>
      <w:proofErr w:type="spellStart"/>
      <w:r>
        <w:rPr>
          <w:rStyle w:val="normaltextrunscx32627041"/>
        </w:rPr>
        <w:t>флюрообследование</w:t>
      </w:r>
      <w:proofErr w:type="spellEnd"/>
      <w:r>
        <w:rPr>
          <w:rStyle w:val="normaltextrunscx32627041"/>
        </w:rPr>
        <w:t xml:space="preserve"> населения. 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eopscx32627041"/>
        </w:rPr>
      </w:pPr>
      <w:r>
        <w:rPr>
          <w:rStyle w:val="normaltextrunscx32627041"/>
        </w:rPr>
        <w:t>      На территории поселения трудится</w:t>
      </w:r>
      <w:r>
        <w:rPr>
          <w:rStyle w:val="apple-converted-space"/>
        </w:rPr>
        <w:t> 1</w:t>
      </w:r>
      <w:r>
        <w:rPr>
          <w:rStyle w:val="normaltextrunscx32627041"/>
          <w:b/>
          <w:bCs/>
          <w:i/>
          <w:iCs/>
          <w:u w:val="single"/>
        </w:rPr>
        <w:t xml:space="preserve"> социальный работник</w:t>
      </w:r>
      <w:r>
        <w:rPr>
          <w:rStyle w:val="apple-converted-space"/>
          <w:b/>
          <w:bCs/>
          <w:i/>
          <w:iCs/>
          <w:u w:val="single"/>
        </w:rPr>
        <w:t> </w:t>
      </w:r>
      <w:r>
        <w:rPr>
          <w:rStyle w:val="normaltextrunscx32627041"/>
        </w:rPr>
        <w:t>по обслуживанию одиноких престарелых граждан от</w:t>
      </w:r>
      <w:r>
        <w:rPr>
          <w:rStyle w:val="apple-converted-space"/>
        </w:rPr>
        <w:t> </w:t>
      </w:r>
      <w:proofErr w:type="spellStart"/>
      <w:r>
        <w:rPr>
          <w:rStyle w:val="normaltextrunscx32627041"/>
        </w:rPr>
        <w:t>Юстинского</w:t>
      </w:r>
      <w:proofErr w:type="spellEnd"/>
      <w:r>
        <w:rPr>
          <w:rStyle w:val="normaltextrunscx32627041"/>
        </w:rPr>
        <w:t xml:space="preserve"> отдела соцзащиты населения, на их попечении находятся 6 одиноких престарелых граждан.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>
        <w:rPr>
          <w:rStyle w:val="normaltextrunscx32627041"/>
        </w:rPr>
        <w:t>     </w:t>
      </w:r>
      <w:r>
        <w:rPr>
          <w:rStyle w:val="apple-converted-space"/>
        </w:rPr>
        <w:t> </w:t>
      </w:r>
      <w:r>
        <w:rPr>
          <w:rStyle w:val="normaltextrunscx32627041"/>
        </w:rPr>
        <w:t>     </w:t>
      </w:r>
      <w:r>
        <w:rPr>
          <w:rStyle w:val="apple-converted-space"/>
        </w:rPr>
        <w:t> </w:t>
      </w:r>
      <w:r>
        <w:rPr>
          <w:rStyle w:val="normaltextrunscx32627041"/>
          <w:b/>
          <w:bCs/>
          <w:i/>
          <w:iCs/>
          <w:u w:val="single"/>
        </w:rPr>
        <w:t>Услуги почтовой связи</w:t>
      </w:r>
      <w:r>
        <w:rPr>
          <w:rStyle w:val="apple-converted-space"/>
        </w:rPr>
        <w:t> </w:t>
      </w:r>
      <w:r>
        <w:rPr>
          <w:rStyle w:val="normaltextrunscx32627041"/>
        </w:rPr>
        <w:t>оказываются почтовым отделением, где занято сейчас 2 человека. Работа отделения связи удовлетворяет население.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eopscx32627041"/>
        </w:rPr>
      </w:pP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     Несмотря на ряд решенных вопросов, важными проблемами остаются дальнейшее развитие и благоустройство поселения.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       Приоритетные направления на 2023 год: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 xml:space="preserve">         - </w:t>
      </w:r>
      <w:proofErr w:type="spellStart"/>
      <w:r>
        <w:rPr>
          <w:rStyle w:val="normaltextrunscx32627041"/>
        </w:rPr>
        <w:t>водообеспечение</w:t>
      </w:r>
      <w:proofErr w:type="spellEnd"/>
      <w:r>
        <w:rPr>
          <w:rStyle w:val="normaltextrunscx32627041"/>
        </w:rPr>
        <w:t xml:space="preserve"> населения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</w:rPr>
      </w:pPr>
      <w:r>
        <w:rPr>
          <w:rStyle w:val="normaltextrunscx32627041"/>
        </w:rPr>
        <w:t xml:space="preserve">        -  </w:t>
      </w:r>
      <w:proofErr w:type="gramStart"/>
      <w:r>
        <w:rPr>
          <w:rStyle w:val="normaltextrunscx32627041"/>
        </w:rPr>
        <w:t>контроль за</w:t>
      </w:r>
      <w:proofErr w:type="gramEnd"/>
      <w:r>
        <w:rPr>
          <w:rStyle w:val="normaltextrunscx32627041"/>
        </w:rPr>
        <w:t xml:space="preserve"> содержанием скота и свиней, нагрузки на пастбища.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 xml:space="preserve">        - благоустройство  территории  поселка;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        - организация и сбор мусора;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 xml:space="preserve">         - ремонт дорог.  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 xml:space="preserve"> </w:t>
      </w:r>
    </w:p>
    <w:p w:rsidR="006C69CB" w:rsidRDefault="006C69CB" w:rsidP="006C69C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32627041"/>
        </w:rPr>
        <w:t>  Для выполнения намеченных планов необходимо работать администрации поселения с депутатским корпусом,</w:t>
      </w:r>
      <w:r>
        <w:rPr>
          <w:rStyle w:val="apple-converted-space"/>
        </w:rPr>
        <w:t> </w:t>
      </w:r>
      <w:r>
        <w:rPr>
          <w:rStyle w:val="normaltextrunscx32627041"/>
        </w:rPr>
        <w:t>уличными комитетами, предпринимателями и всем населением в целом, при поддержке администрации</w:t>
      </w:r>
      <w:r>
        <w:rPr>
          <w:rStyle w:val="apple-converted-space"/>
        </w:rPr>
        <w:t> </w:t>
      </w:r>
      <w:proofErr w:type="spellStart"/>
      <w:r>
        <w:rPr>
          <w:rStyle w:val="normaltextrunscx32627041"/>
        </w:rPr>
        <w:t>Харбинского</w:t>
      </w:r>
      <w:proofErr w:type="spellEnd"/>
      <w:r>
        <w:rPr>
          <w:rStyle w:val="normaltextrunscx32627041"/>
        </w:rPr>
        <w:t xml:space="preserve"> муниципального района.</w:t>
      </w:r>
      <w:r>
        <w:rPr>
          <w:rStyle w:val="eopscx32627041"/>
        </w:rPr>
        <w:t> </w:t>
      </w:r>
    </w:p>
    <w:p w:rsidR="006C69CB" w:rsidRDefault="006C69CB" w:rsidP="006C69CB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scx32627041"/>
          <w:sz w:val="26"/>
          <w:szCs w:val="26"/>
        </w:rPr>
        <w:t> </w:t>
      </w:r>
    </w:p>
    <w:p w:rsidR="006C69CB" w:rsidRDefault="006C69CB" w:rsidP="006C69CB">
      <w:pPr>
        <w:jc w:val="both"/>
      </w:pPr>
      <w:r>
        <w:t xml:space="preserve"> </w:t>
      </w:r>
    </w:p>
    <w:p w:rsidR="006C69CB" w:rsidRDefault="006C69CB" w:rsidP="006C69CB"/>
    <w:p w:rsidR="006C69CB" w:rsidRDefault="006C69CB" w:rsidP="006C69CB"/>
    <w:p w:rsidR="006C69CB" w:rsidRDefault="006C69CB" w:rsidP="006C69CB"/>
    <w:p w:rsidR="006C69CB" w:rsidRDefault="006C69CB" w:rsidP="006C69CB">
      <w:pPr>
        <w:pStyle w:val="paragraphscx32627041"/>
        <w:spacing w:before="0" w:beforeAutospacing="0" w:after="0" w:afterAutospacing="0"/>
        <w:jc w:val="both"/>
        <w:textAlignment w:val="baseline"/>
      </w:pPr>
    </w:p>
    <w:p w:rsidR="006C69CB" w:rsidRDefault="006C69CB" w:rsidP="006C69CB"/>
    <w:p w:rsidR="00862054" w:rsidRDefault="00862054"/>
    <w:sectPr w:rsidR="00862054" w:rsidSect="0086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A64"/>
    <w:multiLevelType w:val="hybridMultilevel"/>
    <w:tmpl w:val="A8B4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F64C6"/>
    <w:multiLevelType w:val="multilevel"/>
    <w:tmpl w:val="70A00B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9CB"/>
    <w:rsid w:val="000B1140"/>
    <w:rsid w:val="005A467F"/>
    <w:rsid w:val="00627A73"/>
    <w:rsid w:val="006C69CB"/>
    <w:rsid w:val="007C55B6"/>
    <w:rsid w:val="00862054"/>
    <w:rsid w:val="00D343FF"/>
    <w:rsid w:val="00D708B3"/>
    <w:rsid w:val="00E840DD"/>
    <w:rsid w:val="00F56AC6"/>
    <w:rsid w:val="00F6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6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C69C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6C69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99"/>
    <w:qFormat/>
    <w:rsid w:val="006C69C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C69CB"/>
    <w:pPr>
      <w:ind w:left="720"/>
      <w:contextualSpacing/>
    </w:pPr>
  </w:style>
  <w:style w:type="paragraph" w:customStyle="1" w:styleId="paragraphscx32627041">
    <w:name w:val="paragraph scx32627041"/>
    <w:basedOn w:val="a"/>
    <w:rsid w:val="006C6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scx32627041">
    <w:name w:val="normaltextrun scx32627041"/>
    <w:basedOn w:val="a0"/>
    <w:rsid w:val="006C69CB"/>
  </w:style>
  <w:style w:type="character" w:customStyle="1" w:styleId="apple-converted-space">
    <w:name w:val="apple-converted-space"/>
    <w:basedOn w:val="a0"/>
    <w:rsid w:val="006C69CB"/>
  </w:style>
  <w:style w:type="character" w:customStyle="1" w:styleId="spellingerrorscx32627041">
    <w:name w:val="spellingerror scx32627041"/>
    <w:basedOn w:val="a0"/>
    <w:rsid w:val="006C69CB"/>
  </w:style>
  <w:style w:type="character" w:customStyle="1" w:styleId="eopscx32627041">
    <w:name w:val="eop scx32627041"/>
    <w:basedOn w:val="a0"/>
    <w:rsid w:val="006C69CB"/>
  </w:style>
  <w:style w:type="paragraph" w:styleId="a9">
    <w:name w:val="Body Text"/>
    <w:basedOn w:val="a"/>
    <w:link w:val="1"/>
    <w:semiHidden/>
    <w:unhideWhenUsed/>
    <w:rsid w:val="006C69CB"/>
    <w:pPr>
      <w:widowControl w:val="0"/>
      <w:shd w:val="clear" w:color="auto" w:fill="FFFFFF"/>
      <w:spacing w:before="240" w:after="240" w:line="273" w:lineRule="exact"/>
      <w:jc w:val="right"/>
    </w:pPr>
    <w:rPr>
      <w:rFonts w:ascii="Times New Roman" w:eastAsia="Courier New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6C69CB"/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locked/>
    <w:rsid w:val="006C69CB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69CB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1">
    <w:name w:val="Основной текст Знак1"/>
    <w:basedOn w:val="a0"/>
    <w:link w:val="a9"/>
    <w:semiHidden/>
    <w:locked/>
    <w:rsid w:val="006C69CB"/>
    <w:rPr>
      <w:rFonts w:ascii="Times New Roman" w:eastAsia="Courier New" w:hAnsi="Times New Roman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gin-s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</dc:creator>
  <cp:lastModifiedBy>79218</cp:lastModifiedBy>
  <cp:revision>3</cp:revision>
  <dcterms:created xsi:type="dcterms:W3CDTF">2024-03-20T06:39:00Z</dcterms:created>
  <dcterms:modified xsi:type="dcterms:W3CDTF">2024-12-04T12:00:00Z</dcterms:modified>
</cp:coreProperties>
</file>