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4"/>
        <w:gridCol w:w="1599"/>
        <w:gridCol w:w="4052"/>
      </w:tblGrid>
      <w:tr w:rsidR="006121EC" w:rsidTr="00D9449D">
        <w:trPr>
          <w:trHeight w:val="1560"/>
        </w:trPr>
        <w:tc>
          <w:tcPr>
            <w:tcW w:w="2024" w:type="pct"/>
            <w:tcBorders>
              <w:top w:val="single" w:sz="4" w:space="0" w:color="auto"/>
              <w:left w:val="single" w:sz="4" w:space="0" w:color="auto"/>
              <w:bottom w:val="single" w:sz="4" w:space="0" w:color="auto"/>
              <w:right w:val="single" w:sz="4" w:space="0" w:color="auto"/>
            </w:tcBorders>
            <w:vAlign w:val="center"/>
            <w:hideMark/>
          </w:tcPr>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sz w:val="20"/>
                <w:szCs w:val="20"/>
              </w:rPr>
              <w:t>СОБРАНИЕ ДЕПУТАТОВ ХАРБИНСКОГО СЕЛЬСКОГО</w:t>
            </w:r>
          </w:p>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sz w:val="20"/>
                <w:szCs w:val="20"/>
              </w:rPr>
              <w:t>МУНИЦИПАЛЬНОГО ОБРАЗОВАНИЯ</w:t>
            </w:r>
          </w:p>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sz w:val="20"/>
                <w:szCs w:val="20"/>
              </w:rPr>
              <w:t>РЕСПУБЛИКИ КАЛМЫКИЯ</w:t>
            </w:r>
          </w:p>
        </w:tc>
        <w:tc>
          <w:tcPr>
            <w:tcW w:w="842" w:type="pct"/>
            <w:tcBorders>
              <w:top w:val="single" w:sz="4" w:space="0" w:color="auto"/>
              <w:left w:val="single" w:sz="4" w:space="0" w:color="auto"/>
              <w:bottom w:val="single" w:sz="4" w:space="0" w:color="auto"/>
              <w:right w:val="single" w:sz="4" w:space="0" w:color="auto"/>
            </w:tcBorders>
            <w:vAlign w:val="bottom"/>
            <w:hideMark/>
          </w:tcPr>
          <w:p w:rsidR="006121EC" w:rsidRDefault="006121EC" w:rsidP="00D9449D">
            <w:pPr>
              <w:pStyle w:val="ad"/>
              <w:spacing w:line="276" w:lineRule="auto"/>
              <w:jc w:val="center"/>
              <w:rPr>
                <w:rFonts w:ascii="Times New Roman" w:hAnsi="Times New Roman"/>
                <w:b/>
                <w:sz w:val="20"/>
                <w:szCs w:val="20"/>
              </w:rPr>
            </w:pPr>
            <w:r>
              <w:rPr>
                <w:noProof/>
                <w:lang w:eastAsia="ru-RU"/>
              </w:rPr>
              <w:drawing>
                <wp:anchor distT="0" distB="0" distL="63500" distR="63500" simplePos="0" relativeHeight="251659264" behindDoc="1" locked="0" layoutInCell="1" allowOverlap="1">
                  <wp:simplePos x="0" y="0"/>
                  <wp:positionH relativeFrom="margin">
                    <wp:posOffset>51435</wp:posOffset>
                  </wp:positionH>
                  <wp:positionV relativeFrom="paragraph">
                    <wp:posOffset>-815340</wp:posOffset>
                  </wp:positionV>
                  <wp:extent cx="829310" cy="949960"/>
                  <wp:effectExtent l="19050" t="0" r="8890" b="0"/>
                  <wp:wrapTight wrapText="bothSides">
                    <wp:wrapPolygon edited="0">
                      <wp:start x="-496" y="0"/>
                      <wp:lineTo x="-496" y="21225"/>
                      <wp:lineTo x="21832" y="21225"/>
                      <wp:lineTo x="21832" y="0"/>
                      <wp:lineTo x="-49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29310" cy="949960"/>
                          </a:xfrm>
                          <a:prstGeom prst="rect">
                            <a:avLst/>
                          </a:prstGeom>
                          <a:noFill/>
                        </pic:spPr>
                      </pic:pic>
                    </a:graphicData>
                  </a:graphic>
                </wp:anchor>
              </w:drawing>
            </w:r>
          </w:p>
        </w:tc>
        <w:tc>
          <w:tcPr>
            <w:tcW w:w="2134" w:type="pct"/>
            <w:tcBorders>
              <w:top w:val="single" w:sz="4" w:space="0" w:color="auto"/>
              <w:left w:val="single" w:sz="4" w:space="0" w:color="auto"/>
              <w:bottom w:val="single" w:sz="4" w:space="0" w:color="auto"/>
              <w:right w:val="single" w:sz="4" w:space="0" w:color="auto"/>
            </w:tcBorders>
            <w:vAlign w:val="center"/>
            <w:hideMark/>
          </w:tcPr>
          <w:p w:rsidR="006121EC" w:rsidRDefault="006121EC" w:rsidP="00D9449D">
            <w:pPr>
              <w:pStyle w:val="ad"/>
              <w:spacing w:line="276" w:lineRule="auto"/>
              <w:jc w:val="center"/>
              <w:rPr>
                <w:rFonts w:ascii="Times New Roman" w:hAnsi="Times New Roman"/>
                <w:b/>
                <w:bCs/>
                <w:sz w:val="20"/>
                <w:szCs w:val="20"/>
              </w:rPr>
            </w:pPr>
            <w:r>
              <w:rPr>
                <w:rFonts w:ascii="Times New Roman" w:hAnsi="Times New Roman"/>
                <w:b/>
                <w:sz w:val="20"/>
                <w:szCs w:val="20"/>
              </w:rPr>
              <w:t xml:space="preserve">ХАЛЬМГ </w:t>
            </w:r>
            <w:r>
              <w:rPr>
                <w:rFonts w:ascii="Times New Roman" w:hAnsi="Times New Roman"/>
                <w:b/>
                <w:bCs/>
                <w:sz w:val="20"/>
                <w:szCs w:val="20"/>
              </w:rPr>
              <w:t xml:space="preserve"> ТАҢҺЧИН</w:t>
            </w:r>
          </w:p>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bCs/>
                <w:sz w:val="20"/>
                <w:szCs w:val="20"/>
              </w:rPr>
              <w:t>ХАРБАХН  СЕЛӘНӘ</w:t>
            </w:r>
          </w:p>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sz w:val="20"/>
                <w:szCs w:val="20"/>
              </w:rPr>
              <w:t>МУНИЦИПАЛЬН БYРД</w:t>
            </w:r>
            <w:r>
              <w:rPr>
                <w:rFonts w:ascii="Times New Roman" w:hAnsi="Times New Roman"/>
                <w:b/>
                <w:bCs/>
                <w:sz w:val="20"/>
                <w:szCs w:val="20"/>
              </w:rPr>
              <w:t>Ә</w:t>
            </w:r>
            <w:r>
              <w:rPr>
                <w:rFonts w:ascii="Times New Roman" w:hAnsi="Times New Roman"/>
                <w:b/>
                <w:sz w:val="20"/>
                <w:szCs w:val="20"/>
              </w:rPr>
              <w:t>ЦИН</w:t>
            </w:r>
          </w:p>
          <w:p w:rsidR="006121EC" w:rsidRDefault="006121EC" w:rsidP="00D9449D">
            <w:pPr>
              <w:pStyle w:val="ad"/>
              <w:spacing w:line="276" w:lineRule="auto"/>
              <w:jc w:val="center"/>
              <w:rPr>
                <w:rFonts w:ascii="Times New Roman" w:hAnsi="Times New Roman"/>
                <w:b/>
                <w:sz w:val="20"/>
                <w:szCs w:val="20"/>
              </w:rPr>
            </w:pPr>
            <w:r>
              <w:rPr>
                <w:rFonts w:ascii="Times New Roman" w:hAnsi="Times New Roman"/>
                <w:b/>
                <w:sz w:val="20"/>
                <w:szCs w:val="20"/>
              </w:rPr>
              <w:t>ДЕПУТАТНРИН ХУРГИН  ШИИДВР</w:t>
            </w:r>
          </w:p>
        </w:tc>
      </w:tr>
    </w:tbl>
    <w:p w:rsidR="006121EC" w:rsidRDefault="006121EC" w:rsidP="006121EC">
      <w:pPr>
        <w:pBdr>
          <w:bottom w:val="single" w:sz="12" w:space="1" w:color="auto"/>
        </w:pBdr>
        <w:jc w:val="center"/>
        <w:rPr>
          <w:sz w:val="18"/>
          <w:szCs w:val="18"/>
        </w:rPr>
      </w:pPr>
      <w:r>
        <w:rPr>
          <w:sz w:val="18"/>
          <w:szCs w:val="18"/>
        </w:rPr>
        <w:t xml:space="preserve">359315,Республика Калмыкия, Юстинский  район,  п.Харба ул.Партизанская 4 </w:t>
      </w:r>
    </w:p>
    <w:p w:rsidR="006121EC" w:rsidRDefault="006121EC" w:rsidP="006121EC">
      <w:pPr>
        <w:tabs>
          <w:tab w:val="left" w:pos="-180"/>
        </w:tabs>
        <w:rPr>
          <w:sz w:val="22"/>
          <w:szCs w:val="22"/>
        </w:rPr>
      </w:pPr>
    </w:p>
    <w:p w:rsidR="006121EC" w:rsidRDefault="006121EC" w:rsidP="006121EC">
      <w:pPr>
        <w:tabs>
          <w:tab w:val="left" w:pos="-180"/>
        </w:tabs>
        <w:rPr>
          <w:sz w:val="22"/>
          <w:szCs w:val="22"/>
        </w:rPr>
      </w:pPr>
    </w:p>
    <w:p w:rsidR="006121EC" w:rsidRDefault="006121EC" w:rsidP="006121EC">
      <w:pPr>
        <w:tabs>
          <w:tab w:val="left" w:pos="-180"/>
        </w:tabs>
        <w:rPr>
          <w:sz w:val="22"/>
          <w:szCs w:val="22"/>
        </w:rPr>
      </w:pPr>
      <w:r>
        <w:rPr>
          <w:sz w:val="22"/>
          <w:szCs w:val="22"/>
        </w:rPr>
        <w:t>22 апреля   2022 г.                                                    № 35                                                      п.Харба</w:t>
      </w:r>
    </w:p>
    <w:p w:rsidR="006121EC" w:rsidRDefault="006121EC" w:rsidP="006121EC">
      <w:pPr>
        <w:tabs>
          <w:tab w:val="left" w:pos="-180"/>
        </w:tabs>
        <w:rPr>
          <w:sz w:val="22"/>
          <w:szCs w:val="22"/>
        </w:rPr>
      </w:pPr>
    </w:p>
    <w:p w:rsidR="006121EC" w:rsidRDefault="006121EC" w:rsidP="006121EC">
      <w:pPr>
        <w:tabs>
          <w:tab w:val="left" w:pos="-180"/>
        </w:tabs>
        <w:rPr>
          <w:sz w:val="22"/>
          <w:szCs w:val="22"/>
        </w:rPr>
      </w:pPr>
    </w:p>
    <w:p w:rsidR="00CA1907" w:rsidRPr="00627E99" w:rsidRDefault="006121EC" w:rsidP="006121EC">
      <w:pPr>
        <w:jc w:val="center"/>
        <w:rPr>
          <w:bCs/>
          <w:sz w:val="28"/>
          <w:szCs w:val="28"/>
        </w:rPr>
      </w:pPr>
      <w:r w:rsidRPr="00E07135">
        <w:rPr>
          <w:bCs/>
        </w:rPr>
        <w:t xml:space="preserve"> </w:t>
      </w:r>
      <w:r w:rsidR="00CA1907" w:rsidRPr="00627E99">
        <w:rPr>
          <w:bCs/>
          <w:sz w:val="28"/>
          <w:szCs w:val="28"/>
        </w:rPr>
        <w:t xml:space="preserve">«О внесении изменений и дополнений в Устав </w:t>
      </w:r>
      <w:r w:rsidRPr="00627E99">
        <w:rPr>
          <w:sz w:val="28"/>
          <w:szCs w:val="28"/>
        </w:rPr>
        <w:t>Харбинского</w:t>
      </w:r>
      <w:r w:rsidR="00BA11D5" w:rsidRPr="00627E99">
        <w:rPr>
          <w:sz w:val="28"/>
          <w:szCs w:val="28"/>
        </w:rPr>
        <w:t xml:space="preserve"> </w:t>
      </w:r>
      <w:r w:rsidR="00CA1907" w:rsidRPr="00627E99">
        <w:rPr>
          <w:bCs/>
          <w:sz w:val="28"/>
          <w:szCs w:val="28"/>
        </w:rPr>
        <w:t>сельского</w:t>
      </w:r>
    </w:p>
    <w:p w:rsidR="00CA1907" w:rsidRPr="00627E99" w:rsidRDefault="00CA1907" w:rsidP="00CA1907">
      <w:pPr>
        <w:jc w:val="center"/>
        <w:rPr>
          <w:bCs/>
          <w:sz w:val="28"/>
          <w:szCs w:val="28"/>
        </w:rPr>
      </w:pPr>
      <w:r w:rsidRPr="00627E99">
        <w:rPr>
          <w:bCs/>
          <w:sz w:val="28"/>
          <w:szCs w:val="28"/>
        </w:rPr>
        <w:t>муниципального образования Республики Калмыкия»</w:t>
      </w:r>
    </w:p>
    <w:p w:rsidR="00CA1907" w:rsidRPr="00627E99" w:rsidRDefault="00CA1907" w:rsidP="00CA1907">
      <w:pPr>
        <w:jc w:val="both"/>
        <w:rPr>
          <w:bCs/>
          <w:sz w:val="28"/>
          <w:szCs w:val="28"/>
        </w:rPr>
      </w:pPr>
    </w:p>
    <w:p w:rsidR="00627E99" w:rsidRPr="00627E99" w:rsidRDefault="00627E99" w:rsidP="00627E99">
      <w:pPr>
        <w:ind w:firstLine="709"/>
        <w:jc w:val="both"/>
        <w:rPr>
          <w:sz w:val="28"/>
          <w:szCs w:val="28"/>
          <w:lang w:eastAsia="ar-SA"/>
        </w:rPr>
      </w:pPr>
      <w:r w:rsidRPr="00627E99">
        <w:rPr>
          <w:sz w:val="28"/>
          <w:szCs w:val="28"/>
        </w:rPr>
        <w:t xml:space="preserve">В целях приведения Устава Харбинского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w:t>
      </w:r>
      <w:smartTag w:uri="urn:schemas-microsoft-com:office:smarttags" w:element="metricconverter">
        <w:smartTagPr>
          <w:attr w:name="ProductID" w:val="2003 г"/>
        </w:smartTagPr>
        <w:r w:rsidRPr="00627E99">
          <w:rPr>
            <w:sz w:val="28"/>
            <w:szCs w:val="28"/>
          </w:rPr>
          <w:t>2003 г</w:t>
        </w:r>
      </w:smartTag>
      <w:r w:rsidRPr="00627E99">
        <w:rPr>
          <w:sz w:val="28"/>
          <w:szCs w:val="28"/>
        </w:rPr>
        <w:t xml:space="preserve">. № 131-ФЗ «Об общих принципах организации местного самоуправления в Российской Федерации», пунктом 1 части 1 статьи 25 Устава Харбинского сельского муниципального образования Республики Калмыкия, Собрание депутатов Харбинского сельского муниципального образования Республики Калмыкия                             </w:t>
      </w:r>
    </w:p>
    <w:p w:rsidR="00627E99" w:rsidRPr="00627E99" w:rsidRDefault="00627E99" w:rsidP="00627E99">
      <w:pPr>
        <w:jc w:val="center"/>
        <w:rPr>
          <w:b/>
          <w:bCs/>
          <w:sz w:val="28"/>
          <w:szCs w:val="28"/>
        </w:rPr>
      </w:pPr>
      <w:r w:rsidRPr="00627E99">
        <w:rPr>
          <w:b/>
          <w:bCs/>
          <w:sz w:val="28"/>
          <w:szCs w:val="28"/>
        </w:rPr>
        <w:t>РЕШИЛО:</w:t>
      </w:r>
    </w:p>
    <w:p w:rsidR="00627E99" w:rsidRPr="00627E99" w:rsidRDefault="00627E99" w:rsidP="00627E99">
      <w:pPr>
        <w:ind w:firstLine="709"/>
        <w:jc w:val="both"/>
        <w:rPr>
          <w:sz w:val="28"/>
          <w:szCs w:val="28"/>
        </w:rPr>
      </w:pPr>
      <w:r w:rsidRPr="00627E99">
        <w:rPr>
          <w:sz w:val="28"/>
          <w:szCs w:val="28"/>
        </w:rPr>
        <w:t xml:space="preserve">1. Внести в Устав Харбинского сельского муниципального образования Республики Калмыкия, утвержденный решением Собрания депутатов Харбинского сельского муниципального образования Республики Калмыкия от 31 января </w:t>
      </w:r>
      <w:smartTag w:uri="urn:schemas-microsoft-com:office:smarttags" w:element="metricconverter">
        <w:smartTagPr>
          <w:attr w:name="ProductID" w:val="2020 г"/>
        </w:smartTagPr>
        <w:r w:rsidRPr="00627E99">
          <w:rPr>
            <w:sz w:val="28"/>
            <w:szCs w:val="28"/>
          </w:rPr>
          <w:t>2020 г</w:t>
        </w:r>
      </w:smartTag>
      <w:r w:rsidR="000C284F">
        <w:rPr>
          <w:sz w:val="28"/>
          <w:szCs w:val="28"/>
        </w:rPr>
        <w:t>. № 2</w:t>
      </w:r>
      <w:r w:rsidRPr="00627E99">
        <w:rPr>
          <w:sz w:val="28"/>
          <w:szCs w:val="28"/>
        </w:rPr>
        <w:t>, следующие изменения и дополнения:</w:t>
      </w:r>
    </w:p>
    <w:p w:rsidR="00627E99" w:rsidRPr="00627E99" w:rsidRDefault="00627E99" w:rsidP="00627E99">
      <w:pPr>
        <w:tabs>
          <w:tab w:val="left" w:pos="0"/>
        </w:tabs>
        <w:ind w:firstLine="709"/>
        <w:jc w:val="both"/>
        <w:rPr>
          <w:sz w:val="28"/>
          <w:szCs w:val="28"/>
        </w:rPr>
      </w:pPr>
      <w:r w:rsidRPr="00627E99">
        <w:rPr>
          <w:b/>
          <w:sz w:val="28"/>
          <w:szCs w:val="28"/>
        </w:rPr>
        <w:t xml:space="preserve">1) </w:t>
      </w:r>
      <w:bookmarkStart w:id="0" w:name="_GoBack"/>
      <w:bookmarkEnd w:id="0"/>
      <w:r w:rsidRPr="00627E99">
        <w:rPr>
          <w:b/>
          <w:sz w:val="28"/>
          <w:szCs w:val="28"/>
        </w:rPr>
        <w:t xml:space="preserve">в статье 7: </w:t>
      </w:r>
    </w:p>
    <w:p w:rsidR="00627E99" w:rsidRPr="00627E99" w:rsidRDefault="00627E99" w:rsidP="00627E99">
      <w:pPr>
        <w:ind w:firstLine="708"/>
        <w:rPr>
          <w:sz w:val="28"/>
          <w:szCs w:val="28"/>
          <w:highlight w:val="yellow"/>
        </w:rPr>
      </w:pPr>
      <w:r w:rsidRPr="00627E99">
        <w:rPr>
          <w:b/>
          <w:sz w:val="28"/>
          <w:szCs w:val="28"/>
        </w:rPr>
        <w:t>а) в пункте 9:</w:t>
      </w:r>
      <w:r w:rsidRPr="00627E99">
        <w:rPr>
          <w:sz w:val="28"/>
          <w:szCs w:val="28"/>
          <w:highlight w:val="yellow"/>
        </w:rPr>
        <w:t xml:space="preserve"> </w:t>
      </w:r>
    </w:p>
    <w:p w:rsidR="00627E99" w:rsidRPr="00627E99" w:rsidRDefault="00627E99" w:rsidP="00627E99">
      <w:pPr>
        <w:ind w:firstLine="708"/>
        <w:jc w:val="both"/>
        <w:rPr>
          <w:sz w:val="28"/>
          <w:szCs w:val="28"/>
        </w:rPr>
      </w:pPr>
      <w:r w:rsidRPr="00627E99">
        <w:rPr>
          <w:sz w:val="28"/>
          <w:szCs w:val="28"/>
        </w:rPr>
        <w:t>-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27E99" w:rsidRPr="00627E99" w:rsidRDefault="00627E99" w:rsidP="00627E99">
      <w:pPr>
        <w:ind w:firstLine="567"/>
        <w:jc w:val="both"/>
        <w:rPr>
          <w:sz w:val="28"/>
          <w:szCs w:val="28"/>
          <w:highlight w:val="yellow"/>
        </w:rPr>
      </w:pPr>
      <w:r w:rsidRPr="00627E99">
        <w:rPr>
          <w:sz w:val="28"/>
          <w:szCs w:val="28"/>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исключить;</w:t>
      </w:r>
    </w:p>
    <w:p w:rsidR="00627E99" w:rsidRPr="00627E99" w:rsidRDefault="00627E99" w:rsidP="00627E99">
      <w:pPr>
        <w:ind w:firstLine="567"/>
        <w:jc w:val="both"/>
        <w:rPr>
          <w:sz w:val="28"/>
          <w:szCs w:val="28"/>
        </w:rPr>
      </w:pPr>
      <w:r w:rsidRPr="00627E99">
        <w:rPr>
          <w:b/>
          <w:sz w:val="28"/>
          <w:szCs w:val="28"/>
        </w:rPr>
        <w:t>б)</w:t>
      </w:r>
      <w:r w:rsidRPr="00627E99">
        <w:rPr>
          <w:sz w:val="28"/>
          <w:szCs w:val="28"/>
        </w:rPr>
        <w:t xml:space="preserve"> </w:t>
      </w:r>
      <w:r w:rsidRPr="00627E99">
        <w:rPr>
          <w:b/>
          <w:sz w:val="28"/>
          <w:szCs w:val="28"/>
        </w:rPr>
        <w:t xml:space="preserve">пункт 14 </w:t>
      </w:r>
      <w:r w:rsidRPr="00627E99">
        <w:rPr>
          <w:sz w:val="28"/>
          <w:szCs w:val="28"/>
        </w:rPr>
        <w:t>изложить в следующей редакции:</w:t>
      </w:r>
    </w:p>
    <w:p w:rsidR="00627E99" w:rsidRPr="00627E99" w:rsidRDefault="00627E99" w:rsidP="00627E99">
      <w:pPr>
        <w:ind w:firstLine="567"/>
        <w:jc w:val="both"/>
        <w:rPr>
          <w:bCs/>
          <w:sz w:val="28"/>
          <w:szCs w:val="28"/>
        </w:rPr>
      </w:pPr>
      <w:r w:rsidRPr="00627E99">
        <w:rPr>
          <w:bCs/>
          <w:sz w:val="28"/>
          <w:szCs w:val="28"/>
        </w:rPr>
        <w:t xml:space="preserve">«14)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627E99">
        <w:rPr>
          <w:bCs/>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627E99" w:rsidRPr="00627E99" w:rsidRDefault="00627E99" w:rsidP="00627E99">
      <w:pPr>
        <w:pStyle w:val="10"/>
        <w:keepNext/>
        <w:ind w:firstLine="709"/>
        <w:rPr>
          <w:rFonts w:ascii="Times New Roman" w:hAnsi="Times New Roman"/>
          <w:bCs/>
          <w:sz w:val="28"/>
          <w:szCs w:val="28"/>
        </w:rPr>
      </w:pPr>
    </w:p>
    <w:p w:rsidR="00627E99" w:rsidRPr="00627E99" w:rsidRDefault="00627E99" w:rsidP="00627E99">
      <w:pPr>
        <w:pStyle w:val="10"/>
        <w:keepNext/>
        <w:ind w:firstLine="709"/>
        <w:rPr>
          <w:rFonts w:ascii="Times New Roman" w:hAnsi="Times New Roman"/>
          <w:sz w:val="28"/>
          <w:szCs w:val="28"/>
          <w:shd w:val="clear" w:color="auto" w:fill="FFFFFF"/>
        </w:rPr>
      </w:pPr>
      <w:r w:rsidRPr="00627E99">
        <w:rPr>
          <w:rFonts w:ascii="Times New Roman" w:hAnsi="Times New Roman"/>
          <w:b/>
          <w:bCs/>
          <w:sz w:val="28"/>
          <w:szCs w:val="28"/>
        </w:rPr>
        <w:t xml:space="preserve">2) часть 1 статьи 8 </w:t>
      </w:r>
      <w:r w:rsidRPr="00627E99">
        <w:rPr>
          <w:rFonts w:ascii="Times New Roman" w:hAnsi="Times New Roman"/>
          <w:sz w:val="28"/>
          <w:szCs w:val="28"/>
          <w:shd w:val="clear" w:color="auto" w:fill="FFFFFF"/>
        </w:rPr>
        <w:t xml:space="preserve">дополнить </w:t>
      </w:r>
      <w:r w:rsidRPr="00627E99">
        <w:rPr>
          <w:rFonts w:ascii="Times New Roman" w:hAnsi="Times New Roman"/>
          <w:b/>
          <w:sz w:val="28"/>
          <w:szCs w:val="28"/>
          <w:shd w:val="clear" w:color="auto" w:fill="FFFFFF"/>
        </w:rPr>
        <w:t>пунктами 16, 17</w:t>
      </w:r>
      <w:r w:rsidRPr="00627E99">
        <w:rPr>
          <w:rFonts w:ascii="Times New Roman" w:hAnsi="Times New Roman"/>
          <w:sz w:val="28"/>
          <w:szCs w:val="28"/>
          <w:shd w:val="clear" w:color="auto" w:fill="FFFFFF"/>
        </w:rPr>
        <w:t xml:space="preserve"> следующего содержания:   </w:t>
      </w:r>
    </w:p>
    <w:p w:rsidR="00627E99" w:rsidRPr="00627E99" w:rsidRDefault="00627E99" w:rsidP="00627E99">
      <w:pPr>
        <w:pStyle w:val="2"/>
        <w:ind w:firstLine="709"/>
        <w:jc w:val="both"/>
        <w:rPr>
          <w:sz w:val="28"/>
          <w:szCs w:val="28"/>
        </w:rPr>
      </w:pPr>
      <w:bookmarkStart w:id="1" w:name="dst982"/>
      <w:bookmarkEnd w:id="1"/>
      <w:r w:rsidRPr="00627E99">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27E99" w:rsidRPr="00627E99" w:rsidRDefault="00627E99" w:rsidP="00627E99">
      <w:pPr>
        <w:pStyle w:val="2"/>
        <w:ind w:firstLine="709"/>
        <w:jc w:val="both"/>
        <w:rPr>
          <w:sz w:val="28"/>
          <w:szCs w:val="28"/>
        </w:rPr>
      </w:pPr>
      <w:r w:rsidRPr="00627E99">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27E99" w:rsidRPr="00627E99" w:rsidRDefault="00627E99" w:rsidP="00627E99">
      <w:pPr>
        <w:pStyle w:val="2"/>
        <w:ind w:firstLine="709"/>
        <w:jc w:val="both"/>
        <w:rPr>
          <w:b/>
          <w:sz w:val="28"/>
          <w:szCs w:val="28"/>
        </w:rPr>
      </w:pPr>
    </w:p>
    <w:p w:rsidR="00627E99" w:rsidRPr="00627E99" w:rsidRDefault="00627E99" w:rsidP="00627E99">
      <w:pPr>
        <w:pStyle w:val="2"/>
        <w:ind w:firstLine="709"/>
        <w:jc w:val="both"/>
        <w:rPr>
          <w:sz w:val="28"/>
          <w:szCs w:val="28"/>
          <w:shd w:val="clear" w:color="auto" w:fill="FFFFFF"/>
        </w:rPr>
      </w:pPr>
      <w:r w:rsidRPr="00627E99">
        <w:rPr>
          <w:b/>
          <w:sz w:val="28"/>
          <w:szCs w:val="28"/>
        </w:rPr>
        <w:t xml:space="preserve">3) </w:t>
      </w:r>
      <w:r w:rsidRPr="00627E99">
        <w:rPr>
          <w:b/>
          <w:sz w:val="28"/>
          <w:szCs w:val="28"/>
          <w:shd w:val="clear" w:color="auto" w:fill="FFFFFF"/>
        </w:rPr>
        <w:t>часть 2 статьи 10</w:t>
      </w:r>
      <w:r w:rsidRPr="00627E99">
        <w:rPr>
          <w:sz w:val="28"/>
          <w:szCs w:val="28"/>
          <w:shd w:val="clear" w:color="auto" w:fill="FFFFFF"/>
        </w:rPr>
        <w:t xml:space="preserve"> изложить в следующей редакции:</w:t>
      </w:r>
    </w:p>
    <w:p w:rsidR="00627E99" w:rsidRPr="00627E99" w:rsidRDefault="00627E99" w:rsidP="00627E99">
      <w:pPr>
        <w:ind w:firstLine="709"/>
        <w:jc w:val="both"/>
        <w:rPr>
          <w:sz w:val="28"/>
          <w:szCs w:val="28"/>
          <w:shd w:val="clear" w:color="auto" w:fill="FFFFFF"/>
        </w:rPr>
      </w:pPr>
      <w:r w:rsidRPr="00627E99">
        <w:rPr>
          <w:sz w:val="28"/>
          <w:szCs w:val="28"/>
          <w:shd w:val="clear" w:color="auto" w:fill="FFFFFF"/>
        </w:rPr>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sidRPr="00627E99">
        <w:rPr>
          <w:color w:val="000000"/>
          <w:sz w:val="28"/>
          <w:szCs w:val="28"/>
          <w:shd w:val="clear" w:color="auto" w:fill="FFFFFF"/>
        </w:rPr>
        <w:t xml:space="preserve"> </w:t>
      </w:r>
      <w:r w:rsidRPr="00627E99">
        <w:rPr>
          <w:sz w:val="28"/>
          <w:szCs w:val="28"/>
          <w:shd w:val="clear" w:color="auto" w:fill="FFFFFF"/>
        </w:rPr>
        <w:t>В соответствии с частью 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вида контроля.»;</w:t>
      </w:r>
    </w:p>
    <w:p w:rsidR="00627E99" w:rsidRPr="00627E99" w:rsidRDefault="00627E99" w:rsidP="00627E99">
      <w:pPr>
        <w:pStyle w:val="2"/>
        <w:ind w:firstLine="709"/>
        <w:jc w:val="both"/>
        <w:rPr>
          <w:sz w:val="28"/>
          <w:szCs w:val="28"/>
          <w:shd w:val="clear" w:color="auto" w:fill="FFFFFF"/>
        </w:rPr>
      </w:pPr>
      <w:r w:rsidRPr="00627E99">
        <w:rPr>
          <w:b/>
          <w:sz w:val="28"/>
          <w:szCs w:val="28"/>
        </w:rPr>
        <w:t>4)</w:t>
      </w:r>
      <w:r w:rsidRPr="00627E99">
        <w:rPr>
          <w:sz w:val="28"/>
          <w:szCs w:val="28"/>
        </w:rPr>
        <w:t xml:space="preserve"> д</w:t>
      </w:r>
      <w:r w:rsidRPr="00627E99">
        <w:rPr>
          <w:sz w:val="28"/>
          <w:szCs w:val="28"/>
          <w:shd w:val="clear" w:color="auto" w:fill="FFFFFF"/>
        </w:rPr>
        <w:t xml:space="preserve">ополнить </w:t>
      </w:r>
      <w:r w:rsidRPr="00627E99">
        <w:rPr>
          <w:b/>
          <w:sz w:val="28"/>
          <w:szCs w:val="28"/>
          <w:shd w:val="clear" w:color="auto" w:fill="FFFFFF"/>
        </w:rPr>
        <w:t>статьей 16.1</w:t>
      </w:r>
      <w:r w:rsidRPr="00627E99">
        <w:rPr>
          <w:sz w:val="28"/>
          <w:szCs w:val="28"/>
          <w:shd w:val="clear" w:color="auto" w:fill="FFFFFF"/>
        </w:rPr>
        <w:t xml:space="preserve"> следующего содержания:</w:t>
      </w:r>
    </w:p>
    <w:p w:rsidR="00627E99" w:rsidRPr="00627E99" w:rsidRDefault="00627E99" w:rsidP="00627E99">
      <w:pPr>
        <w:pStyle w:val="2"/>
        <w:ind w:firstLine="709"/>
        <w:jc w:val="both"/>
        <w:rPr>
          <w:b/>
          <w:bCs/>
          <w:kern w:val="36"/>
          <w:sz w:val="28"/>
          <w:szCs w:val="28"/>
        </w:rPr>
      </w:pPr>
      <w:r w:rsidRPr="00627E99">
        <w:rPr>
          <w:b/>
          <w:bCs/>
          <w:kern w:val="36"/>
          <w:sz w:val="28"/>
          <w:szCs w:val="28"/>
        </w:rPr>
        <w:t xml:space="preserve">«Статья 16.1. </w:t>
      </w:r>
      <w:r w:rsidRPr="00627E99">
        <w:rPr>
          <w:bCs/>
          <w:kern w:val="36"/>
          <w:sz w:val="28"/>
          <w:szCs w:val="28"/>
        </w:rPr>
        <w:t>Инициативные проекты</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в Администрацию муниципального образования может быть внесен инициативный проект.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образования, на которой могут реализовываться инициативные проекты, устанавливается Собранием депутатов с соблюдением требований законодательства»; </w:t>
      </w:r>
    </w:p>
    <w:p w:rsidR="00627E99" w:rsidRPr="00627E99" w:rsidRDefault="00627E99" w:rsidP="00627E99">
      <w:pPr>
        <w:ind w:firstLine="709"/>
        <w:jc w:val="both"/>
        <w:rPr>
          <w:sz w:val="28"/>
          <w:szCs w:val="28"/>
          <w:shd w:val="clear" w:color="auto" w:fill="FFFFFF"/>
        </w:rPr>
      </w:pPr>
    </w:p>
    <w:p w:rsidR="00627E99" w:rsidRPr="00627E99" w:rsidRDefault="00627E99" w:rsidP="00627E99">
      <w:pPr>
        <w:tabs>
          <w:tab w:val="left" w:pos="0"/>
        </w:tabs>
        <w:ind w:firstLine="709"/>
        <w:jc w:val="both"/>
        <w:rPr>
          <w:sz w:val="28"/>
          <w:szCs w:val="28"/>
        </w:rPr>
      </w:pPr>
      <w:r w:rsidRPr="00627E99">
        <w:rPr>
          <w:b/>
          <w:sz w:val="28"/>
          <w:szCs w:val="28"/>
        </w:rPr>
        <w:t>5) часть 1 статьи 17</w:t>
      </w:r>
      <w:r w:rsidRPr="00627E99">
        <w:rPr>
          <w:sz w:val="28"/>
          <w:szCs w:val="28"/>
        </w:rPr>
        <w:t xml:space="preserve"> изложить в следующей редакции:</w:t>
      </w:r>
    </w:p>
    <w:p w:rsidR="00627E99" w:rsidRPr="00627E99" w:rsidRDefault="00627E99" w:rsidP="00627E99">
      <w:pPr>
        <w:shd w:val="clear" w:color="auto" w:fill="FFFFFF"/>
        <w:ind w:firstLine="709"/>
        <w:jc w:val="both"/>
        <w:rPr>
          <w:color w:val="000000"/>
          <w:sz w:val="28"/>
          <w:szCs w:val="28"/>
        </w:rPr>
      </w:pPr>
      <w:r w:rsidRPr="00627E99">
        <w:rPr>
          <w:rStyle w:val="blk"/>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27E99" w:rsidRPr="00627E99" w:rsidRDefault="00627E99" w:rsidP="00627E99">
      <w:pPr>
        <w:shd w:val="clear" w:color="auto" w:fill="FFFFFF"/>
        <w:ind w:firstLine="709"/>
        <w:jc w:val="both"/>
        <w:rPr>
          <w:rStyle w:val="blk"/>
          <w:sz w:val="28"/>
          <w:szCs w:val="28"/>
        </w:rPr>
      </w:pPr>
      <w:r w:rsidRPr="00627E99">
        <w:rPr>
          <w:rStyle w:val="blk"/>
          <w:color w:val="000000"/>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сельского муниципального образования по предложению населения, </w:t>
      </w:r>
      <w:r w:rsidRPr="00627E99">
        <w:rPr>
          <w:rStyle w:val="blk"/>
          <w:color w:val="000000"/>
          <w:sz w:val="28"/>
          <w:szCs w:val="28"/>
        </w:rPr>
        <w:lastRenderedPageBreak/>
        <w:t>проживающего на соответствующей территории, а в расположенных на межселенной территории населенных пунктах (либо на части их территории) – Собранием депутатов районного муниципального образования.»;</w:t>
      </w:r>
    </w:p>
    <w:p w:rsidR="00627E99" w:rsidRPr="00627E99" w:rsidRDefault="00627E99" w:rsidP="00627E99">
      <w:pPr>
        <w:shd w:val="clear" w:color="auto" w:fill="FFFFFF"/>
        <w:ind w:firstLine="709"/>
        <w:jc w:val="both"/>
        <w:rPr>
          <w:b/>
          <w:sz w:val="28"/>
          <w:szCs w:val="28"/>
        </w:rPr>
      </w:pPr>
    </w:p>
    <w:p w:rsidR="00627E99" w:rsidRPr="00627E99" w:rsidRDefault="00627E99" w:rsidP="00627E99">
      <w:pPr>
        <w:shd w:val="clear" w:color="auto" w:fill="FFFFFF"/>
        <w:ind w:firstLine="709"/>
        <w:jc w:val="both"/>
        <w:rPr>
          <w:sz w:val="28"/>
          <w:szCs w:val="28"/>
        </w:rPr>
      </w:pPr>
      <w:r w:rsidRPr="00627E99">
        <w:rPr>
          <w:b/>
          <w:sz w:val="28"/>
          <w:szCs w:val="28"/>
        </w:rPr>
        <w:t xml:space="preserve">6) </w:t>
      </w:r>
      <w:r w:rsidRPr="00627E99">
        <w:rPr>
          <w:sz w:val="28"/>
          <w:szCs w:val="28"/>
        </w:rPr>
        <w:t>дополнить</w:t>
      </w:r>
      <w:r w:rsidRPr="00627E99">
        <w:rPr>
          <w:b/>
          <w:sz w:val="28"/>
          <w:szCs w:val="28"/>
        </w:rPr>
        <w:t xml:space="preserve"> статьей 17.1 </w:t>
      </w:r>
      <w:r w:rsidRPr="00627E99">
        <w:rPr>
          <w:sz w:val="28"/>
          <w:szCs w:val="28"/>
        </w:rPr>
        <w:t>в следующей редакции:</w:t>
      </w:r>
    </w:p>
    <w:p w:rsidR="00627E99" w:rsidRPr="00627E99" w:rsidRDefault="00627E99" w:rsidP="00627E99">
      <w:pPr>
        <w:shd w:val="clear" w:color="auto" w:fill="FFFFFF"/>
        <w:ind w:firstLine="709"/>
        <w:jc w:val="both"/>
        <w:rPr>
          <w:sz w:val="28"/>
          <w:szCs w:val="28"/>
        </w:rPr>
      </w:pPr>
      <w:r w:rsidRPr="00627E99">
        <w:rPr>
          <w:sz w:val="28"/>
          <w:szCs w:val="28"/>
        </w:rPr>
        <w:t xml:space="preserve">«17.1. Староста </w:t>
      </w:r>
      <w:r w:rsidRPr="00627E99">
        <w:rPr>
          <w:bCs/>
          <w:sz w:val="28"/>
          <w:szCs w:val="28"/>
        </w:rPr>
        <w:t xml:space="preserve"> сельского населенного пункта.</w:t>
      </w:r>
    </w:p>
    <w:p w:rsidR="00627E99" w:rsidRPr="00627E99" w:rsidRDefault="00627E99" w:rsidP="00627E99">
      <w:pPr>
        <w:shd w:val="clear" w:color="auto" w:fill="FFFFFF"/>
        <w:ind w:firstLine="709"/>
        <w:jc w:val="both"/>
        <w:rPr>
          <w:sz w:val="28"/>
          <w:szCs w:val="28"/>
        </w:rPr>
      </w:pPr>
      <w:r w:rsidRPr="00627E99">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или на межселенной территории, может назначаться староста сельского населенного пункта.</w:t>
      </w:r>
    </w:p>
    <w:p w:rsidR="00627E99" w:rsidRPr="00627E99" w:rsidRDefault="00627E99" w:rsidP="00627E99">
      <w:pPr>
        <w:shd w:val="clear" w:color="auto" w:fill="FFFFFF"/>
        <w:ind w:firstLine="709"/>
        <w:jc w:val="both"/>
        <w:rPr>
          <w:sz w:val="28"/>
          <w:szCs w:val="28"/>
        </w:rPr>
      </w:pPr>
      <w:r w:rsidRPr="00627E99">
        <w:rPr>
          <w:sz w:val="28"/>
          <w:szCs w:val="28"/>
        </w:rPr>
        <w:t>2. Староста сельского населенного пункта назначается Собранием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27E99" w:rsidRPr="00627E99" w:rsidRDefault="00627E99" w:rsidP="00627E99">
      <w:pPr>
        <w:shd w:val="clear" w:color="auto" w:fill="FFFFFF"/>
        <w:ind w:firstLine="709"/>
        <w:jc w:val="both"/>
        <w:rPr>
          <w:sz w:val="28"/>
          <w:szCs w:val="28"/>
        </w:rPr>
      </w:pPr>
      <w:r w:rsidRPr="00627E9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7E99" w:rsidRPr="00627E99" w:rsidRDefault="00627E99" w:rsidP="00627E99">
      <w:pPr>
        <w:shd w:val="clear" w:color="auto" w:fill="FFFFFF"/>
        <w:ind w:firstLine="709"/>
        <w:jc w:val="both"/>
        <w:rPr>
          <w:sz w:val="28"/>
          <w:szCs w:val="28"/>
        </w:rPr>
      </w:pPr>
      <w:r w:rsidRPr="00627E99">
        <w:rPr>
          <w:sz w:val="28"/>
          <w:szCs w:val="28"/>
        </w:rPr>
        <w:t>4. Старостой сельского населенного пункта не может быть назначено лицо:</w:t>
      </w:r>
    </w:p>
    <w:p w:rsidR="00627E99" w:rsidRPr="00627E99" w:rsidRDefault="00627E99" w:rsidP="00627E99">
      <w:pPr>
        <w:shd w:val="clear" w:color="auto" w:fill="FFFFFF"/>
        <w:ind w:firstLine="709"/>
        <w:jc w:val="both"/>
        <w:rPr>
          <w:sz w:val="28"/>
          <w:szCs w:val="28"/>
        </w:rPr>
      </w:pPr>
      <w:r w:rsidRPr="00627E99">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27E99" w:rsidRPr="00627E99" w:rsidRDefault="00627E99" w:rsidP="00627E99">
      <w:pPr>
        <w:shd w:val="clear" w:color="auto" w:fill="FFFFFF"/>
        <w:ind w:firstLine="709"/>
        <w:jc w:val="both"/>
        <w:rPr>
          <w:sz w:val="28"/>
          <w:szCs w:val="28"/>
        </w:rPr>
      </w:pPr>
      <w:r w:rsidRPr="00627E99">
        <w:rPr>
          <w:sz w:val="28"/>
          <w:szCs w:val="28"/>
        </w:rPr>
        <w:t>2) признанное судом недееспособным или ограниченно дееспособным;</w:t>
      </w:r>
    </w:p>
    <w:p w:rsidR="00627E99" w:rsidRPr="00627E99" w:rsidRDefault="00627E99" w:rsidP="00627E99">
      <w:pPr>
        <w:shd w:val="clear" w:color="auto" w:fill="FFFFFF"/>
        <w:ind w:firstLine="709"/>
        <w:jc w:val="both"/>
        <w:rPr>
          <w:sz w:val="28"/>
          <w:szCs w:val="28"/>
        </w:rPr>
      </w:pPr>
      <w:r w:rsidRPr="00627E99">
        <w:rPr>
          <w:sz w:val="28"/>
          <w:szCs w:val="28"/>
        </w:rPr>
        <w:t>3) имеющее непогашенную или неснятую судимость.</w:t>
      </w:r>
    </w:p>
    <w:p w:rsidR="00627E99" w:rsidRPr="00627E99" w:rsidRDefault="00627E99" w:rsidP="00627E99">
      <w:pPr>
        <w:shd w:val="clear" w:color="auto" w:fill="FFFFFF"/>
        <w:ind w:firstLine="709"/>
        <w:jc w:val="both"/>
        <w:rPr>
          <w:sz w:val="28"/>
          <w:szCs w:val="28"/>
        </w:rPr>
      </w:pPr>
      <w:r w:rsidRPr="00627E99">
        <w:rPr>
          <w:sz w:val="28"/>
          <w:szCs w:val="28"/>
        </w:rPr>
        <w:t>5. Срок полномочий старосты сельского населенного пункта составляет пять лет.</w:t>
      </w:r>
    </w:p>
    <w:p w:rsidR="00627E99" w:rsidRPr="00627E99" w:rsidRDefault="00627E99" w:rsidP="00627E99">
      <w:pPr>
        <w:shd w:val="clear" w:color="auto" w:fill="FFFFFF"/>
        <w:ind w:firstLine="709"/>
        <w:jc w:val="both"/>
        <w:rPr>
          <w:sz w:val="28"/>
          <w:szCs w:val="28"/>
        </w:rPr>
      </w:pPr>
      <w:r w:rsidRPr="00627E99">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627E99" w:rsidRPr="00627E99" w:rsidRDefault="00627E99" w:rsidP="00627E99">
      <w:pPr>
        <w:shd w:val="clear" w:color="auto" w:fill="FFFFFF"/>
        <w:ind w:firstLine="709"/>
        <w:jc w:val="both"/>
        <w:rPr>
          <w:sz w:val="28"/>
          <w:szCs w:val="28"/>
        </w:rPr>
      </w:pPr>
      <w:r w:rsidRPr="00627E99">
        <w:rPr>
          <w:sz w:val="28"/>
          <w:szCs w:val="28"/>
        </w:rPr>
        <w:t>6. Староста сельского населенного пункта для решения возложенных на него задач:</w:t>
      </w:r>
    </w:p>
    <w:p w:rsidR="00627E99" w:rsidRPr="00627E99" w:rsidRDefault="00627E99" w:rsidP="00627E99">
      <w:pPr>
        <w:shd w:val="clear" w:color="auto" w:fill="FFFFFF"/>
        <w:ind w:firstLine="709"/>
        <w:jc w:val="both"/>
        <w:rPr>
          <w:sz w:val="28"/>
          <w:szCs w:val="28"/>
        </w:rPr>
      </w:pPr>
      <w:r w:rsidRPr="00627E9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27E99" w:rsidRPr="00627E99" w:rsidRDefault="00627E99" w:rsidP="00627E99">
      <w:pPr>
        <w:shd w:val="clear" w:color="auto" w:fill="FFFFFF"/>
        <w:ind w:firstLine="709"/>
        <w:jc w:val="both"/>
        <w:rPr>
          <w:sz w:val="28"/>
          <w:szCs w:val="28"/>
        </w:rPr>
      </w:pPr>
      <w:r w:rsidRPr="00627E99">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27E99" w:rsidRPr="00627E99" w:rsidRDefault="00627E99" w:rsidP="00627E99">
      <w:pPr>
        <w:shd w:val="clear" w:color="auto" w:fill="FFFFFF"/>
        <w:ind w:firstLine="709"/>
        <w:jc w:val="both"/>
        <w:rPr>
          <w:sz w:val="28"/>
          <w:szCs w:val="28"/>
        </w:rPr>
      </w:pPr>
      <w:r w:rsidRPr="00627E9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27E99" w:rsidRPr="00627E99" w:rsidRDefault="00627E99" w:rsidP="00627E99">
      <w:pPr>
        <w:shd w:val="clear" w:color="auto" w:fill="FFFFFF"/>
        <w:ind w:firstLine="709"/>
        <w:jc w:val="both"/>
        <w:rPr>
          <w:sz w:val="28"/>
          <w:szCs w:val="28"/>
        </w:rPr>
      </w:pPr>
      <w:r w:rsidRPr="00627E9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27E99" w:rsidRPr="00627E99" w:rsidRDefault="00627E99" w:rsidP="00627E99">
      <w:pPr>
        <w:shd w:val="clear" w:color="auto" w:fill="FFFFFF"/>
        <w:ind w:firstLine="709"/>
        <w:jc w:val="both"/>
        <w:rPr>
          <w:sz w:val="28"/>
          <w:szCs w:val="28"/>
        </w:rPr>
      </w:pPr>
      <w:r w:rsidRPr="00627E99">
        <w:rPr>
          <w:sz w:val="28"/>
          <w:szCs w:val="28"/>
        </w:rPr>
        <w:t xml:space="preserve">4.1) </w:t>
      </w:r>
      <w:r w:rsidRPr="00627E99">
        <w:rPr>
          <w:sz w:val="28"/>
          <w:szCs w:val="28"/>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27E99" w:rsidRPr="00627E99" w:rsidRDefault="00627E99" w:rsidP="00627E99">
      <w:pPr>
        <w:shd w:val="clear" w:color="auto" w:fill="FFFFFF"/>
        <w:ind w:firstLine="709"/>
        <w:jc w:val="both"/>
        <w:rPr>
          <w:sz w:val="28"/>
          <w:szCs w:val="28"/>
        </w:rPr>
      </w:pPr>
      <w:r w:rsidRPr="00627E99">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27E99" w:rsidRPr="00627E99" w:rsidRDefault="00627E99" w:rsidP="00627E99">
      <w:pPr>
        <w:shd w:val="clear" w:color="auto" w:fill="FFFFFF"/>
        <w:ind w:firstLine="709"/>
        <w:jc w:val="both"/>
        <w:rPr>
          <w:sz w:val="28"/>
          <w:szCs w:val="28"/>
        </w:rPr>
      </w:pPr>
      <w:r w:rsidRPr="00627E99">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соответствии с законом Республики Калмыкия.»;</w:t>
      </w:r>
    </w:p>
    <w:p w:rsidR="00627E99" w:rsidRPr="00627E99" w:rsidRDefault="00627E99" w:rsidP="00627E99">
      <w:pPr>
        <w:shd w:val="clear" w:color="auto" w:fill="FFFFFF"/>
        <w:ind w:firstLine="709"/>
        <w:jc w:val="both"/>
        <w:rPr>
          <w:b/>
          <w:sz w:val="28"/>
          <w:szCs w:val="28"/>
        </w:rPr>
      </w:pPr>
    </w:p>
    <w:p w:rsidR="00627E99" w:rsidRPr="00627E99" w:rsidRDefault="00627E99" w:rsidP="00627E99">
      <w:pPr>
        <w:ind w:firstLine="709"/>
        <w:jc w:val="both"/>
        <w:rPr>
          <w:b/>
          <w:color w:val="000000"/>
          <w:sz w:val="28"/>
          <w:szCs w:val="28"/>
        </w:rPr>
      </w:pPr>
      <w:r w:rsidRPr="00627E99">
        <w:rPr>
          <w:b/>
          <w:color w:val="000000"/>
          <w:sz w:val="28"/>
          <w:szCs w:val="28"/>
        </w:rPr>
        <w:t>7) в статье 18:</w:t>
      </w:r>
    </w:p>
    <w:p w:rsidR="00627E99" w:rsidRPr="00627E99" w:rsidRDefault="00627E99" w:rsidP="00627E99">
      <w:pPr>
        <w:ind w:firstLine="709"/>
        <w:jc w:val="both"/>
        <w:rPr>
          <w:sz w:val="28"/>
          <w:szCs w:val="28"/>
        </w:rPr>
      </w:pPr>
      <w:r w:rsidRPr="00627E99">
        <w:rPr>
          <w:b/>
          <w:color w:val="000000"/>
          <w:sz w:val="28"/>
          <w:szCs w:val="28"/>
        </w:rPr>
        <w:t xml:space="preserve">а) </w:t>
      </w:r>
      <w:r w:rsidRPr="00627E99">
        <w:rPr>
          <w:b/>
          <w:sz w:val="28"/>
          <w:szCs w:val="28"/>
        </w:rPr>
        <w:t>в части 3</w:t>
      </w:r>
      <w:r w:rsidRPr="00627E99">
        <w:rPr>
          <w:sz w:val="28"/>
          <w:szCs w:val="28"/>
        </w:rPr>
        <w:t xml:space="preserve"> слова «</w:t>
      </w:r>
      <w:r w:rsidRPr="00627E99">
        <w:rPr>
          <w:iCs/>
          <w:sz w:val="28"/>
          <w:szCs w:val="28"/>
        </w:rPr>
        <w:t>общественные обсуждения 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заменить словами «публичные слушания или общественные обсуждения в соответствии с законодательством»</w:t>
      </w:r>
      <w:r w:rsidRPr="00627E99">
        <w:rPr>
          <w:sz w:val="28"/>
          <w:szCs w:val="28"/>
        </w:rPr>
        <w:t>;</w:t>
      </w:r>
    </w:p>
    <w:p w:rsidR="00627E99" w:rsidRPr="00627E99" w:rsidRDefault="00627E99" w:rsidP="00627E99">
      <w:pPr>
        <w:tabs>
          <w:tab w:val="left" w:pos="0"/>
        </w:tabs>
        <w:ind w:firstLine="709"/>
        <w:jc w:val="both"/>
        <w:rPr>
          <w:sz w:val="28"/>
          <w:szCs w:val="28"/>
        </w:rPr>
      </w:pPr>
      <w:r w:rsidRPr="00627E99">
        <w:rPr>
          <w:b/>
          <w:sz w:val="28"/>
          <w:szCs w:val="28"/>
        </w:rPr>
        <w:t>б) часть 4</w:t>
      </w:r>
      <w:r w:rsidRPr="00627E99">
        <w:rPr>
          <w:sz w:val="28"/>
          <w:szCs w:val="28"/>
        </w:rPr>
        <w:t xml:space="preserve"> изложить в следующей редакции:</w:t>
      </w:r>
    </w:p>
    <w:p w:rsidR="00627E99" w:rsidRPr="00627E99" w:rsidRDefault="00627E99" w:rsidP="00627E99">
      <w:pPr>
        <w:pStyle w:val="2"/>
        <w:ind w:firstLine="709"/>
        <w:jc w:val="both"/>
        <w:rPr>
          <w:iCs/>
          <w:sz w:val="28"/>
          <w:szCs w:val="28"/>
          <w:shd w:val="clear" w:color="auto" w:fill="FFFFFF"/>
        </w:rPr>
      </w:pPr>
      <w:r w:rsidRPr="00627E99">
        <w:rPr>
          <w:sz w:val="28"/>
          <w:szCs w:val="28"/>
          <w:shd w:val="clear" w:color="auto" w:fill="FFFFFF"/>
        </w:rPr>
        <w:t>«4.</w:t>
      </w:r>
      <w:r w:rsidRPr="00627E99">
        <w:rPr>
          <w:b/>
          <w:sz w:val="28"/>
          <w:szCs w:val="28"/>
          <w:shd w:val="clear" w:color="auto" w:fill="FFFFFF"/>
        </w:rPr>
        <w:t xml:space="preserve"> </w:t>
      </w:r>
      <w:r w:rsidRPr="00627E99">
        <w:rPr>
          <w:sz w:val="28"/>
          <w:szCs w:val="28"/>
          <w:shd w:val="clear" w:color="auto" w:fill="FFFFFF"/>
        </w:rPr>
        <w:t xml:space="preserve">Порядок организации и проведения публичных слушаний, общественных обсуждений определяется нормативным правовым актом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627E99">
        <w:rPr>
          <w:iCs/>
          <w:sz w:val="28"/>
          <w:szCs w:val="28"/>
          <w:shd w:val="clear" w:color="auto" w:fill="FFFFFF"/>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w:t>
      </w:r>
      <w:r w:rsidRPr="00627E99">
        <w:rPr>
          <w:iCs/>
          <w:sz w:val="28"/>
          <w:szCs w:val="28"/>
          <w:shd w:val="clear" w:color="auto" w:fill="FFFFFF"/>
        </w:rPr>
        <w:lastRenderedPageBreak/>
        <w:t>и органов местного самоуправления» (далее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27E99" w:rsidRPr="00627E99" w:rsidRDefault="00627E99" w:rsidP="00627E99">
      <w:pPr>
        <w:ind w:firstLine="709"/>
        <w:jc w:val="both"/>
        <w:rPr>
          <w:b/>
          <w:bCs/>
          <w:sz w:val="28"/>
          <w:szCs w:val="28"/>
        </w:rPr>
      </w:pPr>
    </w:p>
    <w:p w:rsidR="00627E99" w:rsidRPr="00627E99" w:rsidRDefault="00627E99" w:rsidP="00627E99">
      <w:pPr>
        <w:pStyle w:val="2"/>
        <w:ind w:firstLine="709"/>
        <w:jc w:val="both"/>
        <w:rPr>
          <w:sz w:val="28"/>
          <w:szCs w:val="28"/>
        </w:rPr>
      </w:pPr>
      <w:r w:rsidRPr="00627E99">
        <w:rPr>
          <w:b/>
          <w:bCs/>
          <w:sz w:val="28"/>
          <w:szCs w:val="28"/>
        </w:rPr>
        <w:t>8) в статье 19:</w:t>
      </w:r>
    </w:p>
    <w:p w:rsidR="00627E99" w:rsidRPr="00627E99" w:rsidRDefault="00627E99" w:rsidP="00627E99">
      <w:pPr>
        <w:pStyle w:val="msonospacingmrcssattr"/>
        <w:shd w:val="clear" w:color="auto" w:fill="FFFFFF"/>
        <w:spacing w:before="0" w:beforeAutospacing="0" w:after="0" w:afterAutospacing="0"/>
        <w:ind w:firstLine="709"/>
        <w:jc w:val="both"/>
        <w:rPr>
          <w:sz w:val="28"/>
          <w:szCs w:val="28"/>
        </w:rPr>
      </w:pPr>
      <w:r w:rsidRPr="00627E99">
        <w:rPr>
          <w:b/>
          <w:sz w:val="28"/>
          <w:szCs w:val="28"/>
        </w:rPr>
        <w:t>а)</w:t>
      </w:r>
      <w:r w:rsidRPr="00627E99">
        <w:rPr>
          <w:b/>
          <w:bCs/>
          <w:sz w:val="28"/>
          <w:szCs w:val="28"/>
        </w:rPr>
        <w:t> в части 1 </w:t>
      </w:r>
      <w:r w:rsidRPr="00627E99">
        <w:rPr>
          <w:sz w:val="28"/>
          <w:szCs w:val="28"/>
        </w:rPr>
        <w:t>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627E99" w:rsidRPr="00627E99" w:rsidRDefault="00627E99" w:rsidP="00627E99">
      <w:pPr>
        <w:pStyle w:val="a7"/>
        <w:shd w:val="clear" w:color="auto" w:fill="FFFFFF"/>
        <w:spacing w:before="0" w:after="0"/>
        <w:jc w:val="both"/>
        <w:rPr>
          <w:sz w:val="28"/>
          <w:szCs w:val="28"/>
        </w:rPr>
      </w:pPr>
      <w:r w:rsidRPr="00627E99">
        <w:rPr>
          <w:sz w:val="28"/>
          <w:szCs w:val="28"/>
        </w:rPr>
        <w:t xml:space="preserve">           </w:t>
      </w:r>
      <w:r w:rsidRPr="00627E99">
        <w:rPr>
          <w:b/>
          <w:sz w:val="28"/>
          <w:szCs w:val="28"/>
        </w:rPr>
        <w:t>б)</w:t>
      </w:r>
      <w:r w:rsidRPr="00627E99">
        <w:rPr>
          <w:sz w:val="28"/>
          <w:szCs w:val="28"/>
        </w:rPr>
        <w:t>  </w:t>
      </w:r>
      <w:r w:rsidRPr="00627E99">
        <w:rPr>
          <w:b/>
          <w:bCs/>
          <w:sz w:val="28"/>
          <w:szCs w:val="28"/>
        </w:rPr>
        <w:t>часть 2</w:t>
      </w:r>
      <w:r w:rsidRPr="00627E99">
        <w:rPr>
          <w:sz w:val="28"/>
          <w:szCs w:val="28"/>
        </w:rPr>
        <w:t>   дополнить </w:t>
      </w:r>
      <w:r w:rsidRPr="00627E99">
        <w:rPr>
          <w:b/>
          <w:bCs/>
          <w:sz w:val="28"/>
          <w:szCs w:val="28"/>
        </w:rPr>
        <w:t>абзацем</w:t>
      </w:r>
      <w:r w:rsidRPr="00627E99">
        <w:rPr>
          <w:sz w:val="28"/>
          <w:szCs w:val="28"/>
        </w:rPr>
        <w:t>  следующего содержания:</w:t>
      </w:r>
    </w:p>
    <w:p w:rsidR="00627E99" w:rsidRPr="00627E99" w:rsidRDefault="00627E99" w:rsidP="00627E99">
      <w:pPr>
        <w:pStyle w:val="a7"/>
        <w:shd w:val="clear" w:color="auto" w:fill="FFFFFF"/>
        <w:spacing w:before="0" w:after="0"/>
        <w:ind w:firstLine="709"/>
        <w:jc w:val="both"/>
        <w:rPr>
          <w:sz w:val="28"/>
          <w:szCs w:val="28"/>
        </w:rPr>
      </w:pPr>
      <w:r w:rsidRPr="00627E99">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p>
    <w:p w:rsidR="00627E99" w:rsidRPr="00627E99" w:rsidRDefault="00627E99" w:rsidP="00627E99">
      <w:pPr>
        <w:ind w:firstLine="709"/>
        <w:jc w:val="both"/>
        <w:rPr>
          <w:b/>
          <w:bCs/>
          <w:sz w:val="28"/>
          <w:szCs w:val="28"/>
        </w:rPr>
      </w:pPr>
    </w:p>
    <w:p w:rsidR="00627E99" w:rsidRPr="00627E99" w:rsidRDefault="00627E99" w:rsidP="00627E99">
      <w:pPr>
        <w:pStyle w:val="msonospacingmrcssattr"/>
        <w:shd w:val="clear" w:color="auto" w:fill="FFFFFF"/>
        <w:spacing w:before="0" w:beforeAutospacing="0" w:after="0" w:afterAutospacing="0"/>
        <w:ind w:firstLine="709"/>
        <w:jc w:val="both"/>
        <w:rPr>
          <w:sz w:val="28"/>
          <w:szCs w:val="28"/>
          <w:shd w:val="clear" w:color="auto" w:fill="FFFFFF"/>
        </w:rPr>
      </w:pPr>
      <w:r w:rsidRPr="00627E99">
        <w:rPr>
          <w:b/>
          <w:sz w:val="28"/>
          <w:szCs w:val="28"/>
          <w:shd w:val="clear" w:color="auto" w:fill="FFFFFF"/>
        </w:rPr>
        <w:t>9)</w:t>
      </w:r>
      <w:r w:rsidRPr="00627E99">
        <w:rPr>
          <w:sz w:val="28"/>
          <w:szCs w:val="28"/>
          <w:shd w:val="clear" w:color="auto" w:fill="FFFFFF"/>
        </w:rPr>
        <w:t xml:space="preserve"> </w:t>
      </w:r>
      <w:r w:rsidRPr="00627E99">
        <w:rPr>
          <w:b/>
          <w:sz w:val="28"/>
          <w:szCs w:val="28"/>
          <w:shd w:val="clear" w:color="auto" w:fill="FFFFFF"/>
        </w:rPr>
        <w:t>в статье 21:</w:t>
      </w:r>
    </w:p>
    <w:p w:rsidR="00627E99" w:rsidRPr="00627E99" w:rsidRDefault="00627E99" w:rsidP="00627E99">
      <w:pPr>
        <w:pStyle w:val="2"/>
        <w:ind w:firstLine="709"/>
        <w:jc w:val="both"/>
        <w:rPr>
          <w:sz w:val="28"/>
          <w:szCs w:val="28"/>
        </w:rPr>
      </w:pPr>
      <w:r w:rsidRPr="00627E99">
        <w:rPr>
          <w:b/>
          <w:sz w:val="28"/>
          <w:szCs w:val="28"/>
        </w:rPr>
        <w:t>а) часть 1</w:t>
      </w:r>
      <w:r w:rsidRPr="00627E99">
        <w:rPr>
          <w:sz w:val="28"/>
          <w:szCs w:val="28"/>
        </w:rPr>
        <w:t>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27E99" w:rsidRPr="00627E99" w:rsidRDefault="00627E99" w:rsidP="00627E99">
      <w:pPr>
        <w:pStyle w:val="2"/>
        <w:ind w:firstLine="709"/>
        <w:jc w:val="both"/>
        <w:rPr>
          <w:sz w:val="28"/>
          <w:szCs w:val="28"/>
        </w:rPr>
      </w:pPr>
      <w:bookmarkStart w:id="2" w:name="dst100061"/>
      <w:bookmarkEnd w:id="2"/>
      <w:r w:rsidRPr="00627E99">
        <w:rPr>
          <w:b/>
          <w:sz w:val="28"/>
          <w:szCs w:val="28"/>
        </w:rPr>
        <w:t>б)</w:t>
      </w:r>
      <w:r w:rsidRPr="00627E99">
        <w:rPr>
          <w:sz w:val="28"/>
          <w:szCs w:val="28"/>
        </w:rPr>
        <w:t> </w:t>
      </w:r>
      <w:r w:rsidRPr="00627E99">
        <w:rPr>
          <w:b/>
          <w:sz w:val="28"/>
          <w:szCs w:val="28"/>
        </w:rPr>
        <w:t>часть 3</w:t>
      </w:r>
      <w:r w:rsidRPr="00627E99">
        <w:rPr>
          <w:sz w:val="28"/>
          <w:szCs w:val="28"/>
        </w:rPr>
        <w:t xml:space="preserve"> дополнить </w:t>
      </w:r>
      <w:r w:rsidRPr="00627E99">
        <w:rPr>
          <w:b/>
          <w:sz w:val="28"/>
          <w:szCs w:val="28"/>
        </w:rPr>
        <w:t>пунктом 3</w:t>
      </w:r>
      <w:r w:rsidRPr="00627E99">
        <w:rPr>
          <w:sz w:val="28"/>
          <w:szCs w:val="28"/>
        </w:rPr>
        <w:t xml:space="preserve"> следующего содержания:</w:t>
      </w:r>
    </w:p>
    <w:p w:rsidR="00627E99" w:rsidRPr="00627E99" w:rsidRDefault="00627E99" w:rsidP="00627E99">
      <w:pPr>
        <w:pStyle w:val="2"/>
        <w:ind w:firstLine="709"/>
        <w:jc w:val="both"/>
        <w:rPr>
          <w:sz w:val="28"/>
          <w:szCs w:val="28"/>
        </w:rPr>
      </w:pPr>
      <w:bookmarkStart w:id="3" w:name="dst100062"/>
      <w:bookmarkEnd w:id="3"/>
      <w:r w:rsidRPr="00627E99">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27E99" w:rsidRPr="00627E99" w:rsidRDefault="00627E99" w:rsidP="00627E99">
      <w:pPr>
        <w:pStyle w:val="2"/>
        <w:ind w:firstLine="709"/>
        <w:jc w:val="both"/>
        <w:rPr>
          <w:sz w:val="28"/>
          <w:szCs w:val="28"/>
        </w:rPr>
      </w:pPr>
      <w:bookmarkStart w:id="4" w:name="dst100063"/>
      <w:bookmarkEnd w:id="4"/>
    </w:p>
    <w:p w:rsidR="00627E99" w:rsidRPr="00627E99" w:rsidRDefault="00627E99" w:rsidP="00627E99">
      <w:pPr>
        <w:ind w:firstLine="709"/>
        <w:jc w:val="both"/>
        <w:rPr>
          <w:b/>
          <w:bCs/>
          <w:sz w:val="28"/>
          <w:szCs w:val="28"/>
        </w:rPr>
      </w:pPr>
      <w:r w:rsidRPr="00627E99">
        <w:rPr>
          <w:b/>
          <w:bCs/>
          <w:sz w:val="28"/>
          <w:szCs w:val="28"/>
        </w:rPr>
        <w:t>10) в статье 28:</w:t>
      </w:r>
    </w:p>
    <w:p w:rsidR="00627E99" w:rsidRPr="00627E99" w:rsidRDefault="00627E99" w:rsidP="00627E99">
      <w:pPr>
        <w:ind w:firstLine="709"/>
        <w:jc w:val="both"/>
        <w:rPr>
          <w:bCs/>
          <w:sz w:val="28"/>
          <w:szCs w:val="28"/>
        </w:rPr>
      </w:pPr>
      <w:r w:rsidRPr="00627E99">
        <w:rPr>
          <w:b/>
          <w:bCs/>
          <w:sz w:val="28"/>
          <w:szCs w:val="28"/>
        </w:rPr>
        <w:t xml:space="preserve">а) часть 1.1 </w:t>
      </w:r>
      <w:r w:rsidRPr="00627E99">
        <w:rPr>
          <w:bCs/>
          <w:sz w:val="28"/>
          <w:szCs w:val="28"/>
        </w:rPr>
        <w:t>признать утратившим силу;</w:t>
      </w:r>
    </w:p>
    <w:p w:rsidR="00627E99" w:rsidRPr="00627E99" w:rsidRDefault="00627E99" w:rsidP="00627E99">
      <w:pPr>
        <w:ind w:firstLine="709"/>
        <w:jc w:val="both"/>
        <w:rPr>
          <w:bCs/>
          <w:sz w:val="28"/>
          <w:szCs w:val="28"/>
        </w:rPr>
      </w:pPr>
      <w:r w:rsidRPr="00627E99">
        <w:rPr>
          <w:b/>
          <w:bCs/>
          <w:sz w:val="28"/>
          <w:szCs w:val="28"/>
        </w:rPr>
        <w:t xml:space="preserve">б) часть 5 </w:t>
      </w:r>
      <w:r w:rsidRPr="00627E99">
        <w:rPr>
          <w:bCs/>
          <w:sz w:val="28"/>
          <w:szCs w:val="28"/>
        </w:rPr>
        <w:t>изложить в следующей редакции:</w:t>
      </w:r>
    </w:p>
    <w:p w:rsidR="00627E99" w:rsidRPr="00627E99" w:rsidRDefault="00627E99" w:rsidP="00627E99">
      <w:pPr>
        <w:ind w:firstLine="709"/>
        <w:jc w:val="both"/>
        <w:rPr>
          <w:bCs/>
          <w:sz w:val="28"/>
          <w:szCs w:val="28"/>
        </w:rPr>
      </w:pPr>
      <w:r w:rsidRPr="00627E99">
        <w:rPr>
          <w:bCs/>
          <w:sz w:val="28"/>
          <w:szCs w:val="28"/>
        </w:rPr>
        <w:t xml:space="preserve">«5. Глава муниципального образования (ахлачи)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Pr="00627E99">
        <w:rPr>
          <w:bCs/>
          <w:sz w:val="28"/>
          <w:szCs w:val="28"/>
        </w:rPr>
        <w:lastRenderedPageBreak/>
        <w:t xml:space="preserve">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627E99" w:rsidRPr="00627E99" w:rsidRDefault="00627E99" w:rsidP="00627E99">
      <w:pPr>
        <w:ind w:firstLine="709"/>
        <w:jc w:val="both"/>
        <w:rPr>
          <w:bCs/>
          <w:sz w:val="28"/>
          <w:szCs w:val="28"/>
        </w:rPr>
      </w:pPr>
      <w:r w:rsidRPr="00627E99">
        <w:rPr>
          <w:bCs/>
          <w:sz w:val="28"/>
          <w:szCs w:val="28"/>
        </w:rPr>
        <w:t xml:space="preserve">Глава муниципального образования (ахлачи) не может одновременно исполнять полномочия депутата Собрания депутатов, за исключением случаев, установленных Федеральным законом от 6 октября </w:t>
      </w:r>
      <w:smartTag w:uri="urn:schemas-microsoft-com:office:smarttags" w:element="metricconverter">
        <w:smartTagPr>
          <w:attr w:name="ProductID" w:val="2003 г"/>
        </w:smartTagPr>
        <w:r w:rsidRPr="00627E99">
          <w:rPr>
            <w:bCs/>
            <w:sz w:val="28"/>
            <w:szCs w:val="28"/>
          </w:rPr>
          <w:t>2003 г</w:t>
        </w:r>
      </w:smartTag>
      <w:r w:rsidRPr="00627E99">
        <w:rPr>
          <w:bCs/>
          <w:sz w:val="28"/>
          <w:szCs w:val="28"/>
        </w:rPr>
        <w:t>. № 131-ФЗ «Об общих принципах организации местного самоуправления в Российской Федерации», иными федеральными законами.»;</w:t>
      </w:r>
    </w:p>
    <w:p w:rsidR="00627E99" w:rsidRPr="00627E99" w:rsidRDefault="00627E99" w:rsidP="00627E99">
      <w:pPr>
        <w:ind w:firstLine="709"/>
        <w:jc w:val="both"/>
        <w:rPr>
          <w:b/>
          <w:bCs/>
          <w:sz w:val="28"/>
          <w:szCs w:val="28"/>
        </w:rPr>
      </w:pPr>
      <w:r w:rsidRPr="00627E99">
        <w:rPr>
          <w:b/>
          <w:bCs/>
          <w:sz w:val="28"/>
          <w:szCs w:val="28"/>
        </w:rPr>
        <w:t xml:space="preserve">в) часть 8 </w:t>
      </w:r>
      <w:r w:rsidRPr="00627E99">
        <w:rPr>
          <w:bCs/>
          <w:sz w:val="28"/>
          <w:szCs w:val="28"/>
        </w:rPr>
        <w:t>изложить в следующей редакции:</w:t>
      </w:r>
    </w:p>
    <w:p w:rsidR="00627E99" w:rsidRPr="00627E99" w:rsidRDefault="00627E99" w:rsidP="00627E99">
      <w:pPr>
        <w:pStyle w:val="2"/>
        <w:ind w:firstLine="709"/>
        <w:jc w:val="both"/>
        <w:rPr>
          <w:sz w:val="28"/>
          <w:szCs w:val="28"/>
          <w:shd w:val="clear" w:color="auto" w:fill="FFFFFF"/>
        </w:rPr>
      </w:pPr>
      <w:r w:rsidRPr="00627E99">
        <w:rPr>
          <w:b/>
          <w:bCs/>
          <w:sz w:val="28"/>
          <w:szCs w:val="28"/>
        </w:rPr>
        <w:t xml:space="preserve">«8. </w:t>
      </w:r>
      <w:r w:rsidRPr="00627E99">
        <w:rPr>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627E99">
          <w:rPr>
            <w:rStyle w:val="a8"/>
            <w:sz w:val="28"/>
            <w:szCs w:val="28"/>
            <w:shd w:val="clear" w:color="auto" w:fill="FFFFFF"/>
          </w:rPr>
          <w:t>законом</w:t>
        </w:r>
      </w:hyperlink>
      <w:r w:rsidRPr="00627E99">
        <w:rPr>
          <w:sz w:val="28"/>
          <w:szCs w:val="28"/>
          <w:shd w:val="clear" w:color="auto" w:fill="FFFFFF"/>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627E99">
          <w:rPr>
            <w:rStyle w:val="a8"/>
            <w:sz w:val="28"/>
            <w:szCs w:val="28"/>
            <w:shd w:val="clear" w:color="auto" w:fill="FFFFFF"/>
          </w:rPr>
          <w:t>законом</w:t>
        </w:r>
      </w:hyperlink>
      <w:r w:rsidRPr="00627E99">
        <w:rPr>
          <w:sz w:val="28"/>
          <w:szCs w:val="28"/>
          <w:shd w:val="clear" w:color="auto" w:fill="FFFFFF"/>
        </w:rPr>
        <w:t> от 25 декабря 2008 года № 273-ФЗ «О противодействии коррупции», Федеральным </w:t>
      </w:r>
      <w:hyperlink r:id="rId10" w:history="1">
        <w:r w:rsidRPr="00627E99">
          <w:rPr>
            <w:rStyle w:val="a8"/>
            <w:sz w:val="28"/>
            <w:szCs w:val="28"/>
            <w:shd w:val="clear" w:color="auto" w:fill="FFFFFF"/>
          </w:rPr>
          <w:t>законом</w:t>
        </w:r>
      </w:hyperlink>
      <w:r w:rsidRPr="00627E99">
        <w:rPr>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627E99">
          <w:rPr>
            <w:rStyle w:val="a8"/>
            <w:sz w:val="28"/>
            <w:szCs w:val="28"/>
            <w:shd w:val="clear" w:color="auto" w:fill="FFFFFF"/>
          </w:rPr>
          <w:t>законом</w:t>
        </w:r>
      </w:hyperlink>
      <w:r w:rsidRPr="00627E99">
        <w:rPr>
          <w:sz w:val="28"/>
          <w:szCs w:val="28"/>
          <w:shd w:val="clear" w:color="auto" w:fill="FFFFFF"/>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27E99" w:rsidRPr="00627E99" w:rsidRDefault="00627E99" w:rsidP="00627E99">
      <w:pPr>
        <w:ind w:firstLine="709"/>
        <w:jc w:val="both"/>
        <w:rPr>
          <w:sz w:val="28"/>
          <w:szCs w:val="28"/>
          <w:shd w:val="clear" w:color="auto" w:fill="FFFFFF"/>
        </w:rPr>
      </w:pPr>
      <w:r w:rsidRPr="00627E99">
        <w:rPr>
          <w:b/>
          <w:sz w:val="28"/>
          <w:szCs w:val="28"/>
          <w:shd w:val="clear" w:color="auto" w:fill="FFFFFF"/>
        </w:rPr>
        <w:t xml:space="preserve">г) абзац 2 части 9 </w:t>
      </w:r>
      <w:r w:rsidRPr="00627E99">
        <w:rPr>
          <w:sz w:val="28"/>
          <w:szCs w:val="28"/>
          <w:shd w:val="clear" w:color="auto" w:fill="FFFFFF"/>
        </w:rPr>
        <w:t>изложить в следующей редакции:</w:t>
      </w:r>
    </w:p>
    <w:p w:rsidR="00627E99" w:rsidRPr="00627E99" w:rsidRDefault="00627E99" w:rsidP="00627E99">
      <w:pPr>
        <w:ind w:firstLine="709"/>
        <w:jc w:val="both"/>
        <w:rPr>
          <w:sz w:val="28"/>
          <w:szCs w:val="28"/>
          <w:shd w:val="clear" w:color="auto" w:fill="FFFFFF"/>
        </w:rPr>
      </w:pPr>
      <w:r w:rsidRPr="00627E99">
        <w:rPr>
          <w:sz w:val="28"/>
          <w:szCs w:val="28"/>
          <w:shd w:val="clear" w:color="auto" w:fill="FFFFFF"/>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w:t>
      </w:r>
      <w:smartTag w:uri="urn:schemas-microsoft-com:office:smarttags" w:element="metricconverter">
        <w:smartTagPr>
          <w:attr w:name="ProductID" w:val="2008 г"/>
        </w:smartTagPr>
        <w:r w:rsidRPr="00627E99">
          <w:rPr>
            <w:sz w:val="28"/>
            <w:szCs w:val="28"/>
            <w:shd w:val="clear" w:color="auto" w:fill="FFFFFF"/>
          </w:rPr>
          <w:t>2008 г</w:t>
        </w:r>
      </w:smartTag>
      <w:r w:rsidRPr="00627E99">
        <w:rPr>
          <w:sz w:val="28"/>
          <w:szCs w:val="28"/>
          <w:shd w:val="clear" w:color="auto" w:fill="FFFFFF"/>
        </w:rPr>
        <w:t xml:space="preserve">. № 273-ФЗ «О противодействии коррупции», Федеральным законом от 3 декабря </w:t>
      </w:r>
      <w:smartTag w:uri="urn:schemas-microsoft-com:office:smarttags" w:element="metricconverter">
        <w:smartTagPr>
          <w:attr w:name="ProductID" w:val="2012 г"/>
        </w:smartTagPr>
        <w:r w:rsidRPr="00627E99">
          <w:rPr>
            <w:sz w:val="28"/>
            <w:szCs w:val="28"/>
            <w:shd w:val="clear" w:color="auto" w:fill="FFFFFF"/>
          </w:rPr>
          <w:t>2012 г</w:t>
        </w:r>
      </w:smartTag>
      <w:r w:rsidRPr="00627E99">
        <w:rPr>
          <w:sz w:val="28"/>
          <w:szCs w:val="28"/>
          <w:shd w:val="clear" w:color="auto" w:fill="FFFFFF"/>
        </w:rPr>
        <w:t xml:space="preserve">. № 230-ФЗ «О контроле за соответствием расходов лиц, замещающих государственные должности, и иных лиц их доходам», Федеральным законом от 7 мая </w:t>
      </w:r>
      <w:smartTag w:uri="urn:schemas-microsoft-com:office:smarttags" w:element="metricconverter">
        <w:smartTagPr>
          <w:attr w:name="ProductID" w:val="2013 г"/>
        </w:smartTagPr>
        <w:r w:rsidRPr="00627E99">
          <w:rPr>
            <w:sz w:val="28"/>
            <w:szCs w:val="28"/>
            <w:shd w:val="clear" w:color="auto" w:fill="FFFFFF"/>
          </w:rPr>
          <w:t>2013 г</w:t>
        </w:r>
      </w:smartTag>
      <w:r w:rsidRPr="00627E99">
        <w:rPr>
          <w:sz w:val="28"/>
          <w:szCs w:val="28"/>
          <w:shd w:val="clear" w:color="auto" w:fill="FFFFFF"/>
        </w:rPr>
        <w:t xml:space="preserve">. № 79-ФЗ «О запрете отдельным категориям лиц открыватьи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w:t>
      </w:r>
      <w:r w:rsidRPr="00627E99">
        <w:rPr>
          <w:sz w:val="28"/>
          <w:szCs w:val="28"/>
          <w:shd w:val="clear" w:color="auto" w:fill="FFFFFF"/>
        </w:rPr>
        <w:lastRenderedPageBreak/>
        <w:t>орган местного самоуправления, уполномоченный принимать соответствующее решение, или в суд.»;</w:t>
      </w:r>
    </w:p>
    <w:p w:rsidR="00627E99" w:rsidRPr="00627E99" w:rsidRDefault="00627E99" w:rsidP="00627E99">
      <w:pPr>
        <w:ind w:firstLine="709"/>
        <w:jc w:val="both"/>
        <w:rPr>
          <w:b/>
          <w:bCs/>
          <w:sz w:val="28"/>
          <w:szCs w:val="28"/>
        </w:rPr>
      </w:pPr>
    </w:p>
    <w:p w:rsidR="00627E99" w:rsidRPr="00627E99" w:rsidRDefault="00627E99" w:rsidP="00627E99">
      <w:pPr>
        <w:ind w:firstLine="709"/>
        <w:jc w:val="both"/>
        <w:rPr>
          <w:b/>
          <w:sz w:val="28"/>
          <w:szCs w:val="28"/>
          <w:shd w:val="clear" w:color="auto" w:fill="FFFFFF"/>
        </w:rPr>
      </w:pPr>
      <w:r w:rsidRPr="00627E99">
        <w:rPr>
          <w:b/>
          <w:sz w:val="28"/>
          <w:szCs w:val="28"/>
          <w:shd w:val="clear" w:color="auto" w:fill="FFFFFF"/>
        </w:rPr>
        <w:t>11) пункт 9 части 1 статьи 30</w:t>
      </w:r>
      <w:r w:rsidRPr="00627E99">
        <w:rPr>
          <w:b/>
          <w:sz w:val="28"/>
          <w:szCs w:val="28"/>
          <w:u w:val="single"/>
          <w:shd w:val="clear" w:color="auto" w:fill="FFFFFF"/>
        </w:rPr>
        <w:t xml:space="preserve"> </w:t>
      </w:r>
      <w:r w:rsidRPr="00627E99">
        <w:rPr>
          <w:b/>
          <w:sz w:val="28"/>
          <w:szCs w:val="28"/>
          <w:shd w:val="clear" w:color="auto" w:fill="FFFFFF"/>
        </w:rPr>
        <w:t xml:space="preserve"> </w:t>
      </w:r>
      <w:r w:rsidRPr="00627E99">
        <w:rPr>
          <w:sz w:val="28"/>
          <w:szCs w:val="28"/>
          <w:shd w:val="clear" w:color="auto" w:fill="FFFFFF"/>
        </w:rPr>
        <w:t>изложить в следующей редакции:</w:t>
      </w:r>
    </w:p>
    <w:p w:rsidR="00627E99" w:rsidRPr="00627E99" w:rsidRDefault="00627E99" w:rsidP="00627E99">
      <w:pPr>
        <w:ind w:firstLine="709"/>
        <w:jc w:val="both"/>
        <w:rPr>
          <w:b/>
          <w:sz w:val="28"/>
          <w:szCs w:val="28"/>
          <w:shd w:val="clear" w:color="auto" w:fill="FFFFFF"/>
        </w:rPr>
      </w:pPr>
      <w:r w:rsidRPr="00627E99">
        <w:rPr>
          <w:b/>
          <w:sz w:val="28"/>
          <w:szCs w:val="28"/>
          <w:shd w:val="clear" w:color="auto" w:fill="FFFFFF"/>
        </w:rPr>
        <w:t xml:space="preserve">«9) </w:t>
      </w:r>
      <w:r w:rsidRPr="00627E9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7E99" w:rsidRPr="00627E99" w:rsidRDefault="00627E99" w:rsidP="00627E99">
      <w:pPr>
        <w:ind w:firstLine="709"/>
        <w:jc w:val="both"/>
        <w:rPr>
          <w:sz w:val="28"/>
          <w:szCs w:val="28"/>
          <w:shd w:val="clear" w:color="auto" w:fill="FFFFFF"/>
        </w:rPr>
      </w:pPr>
    </w:p>
    <w:p w:rsidR="00627E99" w:rsidRPr="00627E99" w:rsidRDefault="00627E99" w:rsidP="00627E99">
      <w:pPr>
        <w:ind w:firstLine="709"/>
        <w:jc w:val="both"/>
        <w:rPr>
          <w:sz w:val="28"/>
          <w:szCs w:val="28"/>
          <w:shd w:val="clear" w:color="auto" w:fill="FFFFFF"/>
        </w:rPr>
      </w:pPr>
      <w:r w:rsidRPr="00627E99">
        <w:rPr>
          <w:b/>
          <w:sz w:val="28"/>
          <w:szCs w:val="28"/>
          <w:shd w:val="clear" w:color="auto" w:fill="FFFFFF"/>
        </w:rPr>
        <w:t xml:space="preserve">12) Статью 31 </w:t>
      </w:r>
      <w:r w:rsidRPr="00627E99">
        <w:rPr>
          <w:sz w:val="28"/>
          <w:szCs w:val="28"/>
          <w:shd w:val="clear" w:color="auto" w:fill="FFFFFF"/>
        </w:rPr>
        <w:t xml:space="preserve">дополнить </w:t>
      </w:r>
      <w:r w:rsidRPr="00627E99">
        <w:rPr>
          <w:b/>
          <w:sz w:val="28"/>
          <w:szCs w:val="28"/>
          <w:shd w:val="clear" w:color="auto" w:fill="FFFFFF"/>
        </w:rPr>
        <w:t>частью 7</w:t>
      </w:r>
      <w:r w:rsidRPr="00627E99">
        <w:rPr>
          <w:sz w:val="28"/>
          <w:szCs w:val="28"/>
          <w:shd w:val="clear" w:color="auto" w:fill="FFFFFF"/>
        </w:rPr>
        <w:t xml:space="preserve"> в следующей редакции:</w:t>
      </w:r>
    </w:p>
    <w:p w:rsidR="00627E99" w:rsidRPr="00627E99" w:rsidRDefault="00627E99" w:rsidP="00627E99">
      <w:pPr>
        <w:ind w:firstLine="709"/>
        <w:jc w:val="both"/>
        <w:rPr>
          <w:bCs/>
          <w:sz w:val="28"/>
          <w:szCs w:val="28"/>
        </w:rPr>
      </w:pPr>
      <w:r w:rsidRPr="00627E99">
        <w:rPr>
          <w:sz w:val="28"/>
          <w:szCs w:val="28"/>
          <w:shd w:val="clear" w:color="auto" w:fill="FFFFFF"/>
        </w:rPr>
        <w:t xml:space="preserve">«7. Выборные должностные лица местного самоуправления </w:t>
      </w:r>
      <w:r w:rsidRPr="00627E99">
        <w:rPr>
          <w:bCs/>
          <w:sz w:val="28"/>
          <w:szCs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627E99" w:rsidRPr="00627E99" w:rsidRDefault="00627E99" w:rsidP="00627E99">
      <w:pPr>
        <w:ind w:firstLine="709"/>
        <w:jc w:val="both"/>
        <w:rPr>
          <w:sz w:val="28"/>
          <w:szCs w:val="28"/>
          <w:shd w:val="clear" w:color="auto" w:fill="FFFFFF"/>
        </w:rPr>
      </w:pPr>
    </w:p>
    <w:p w:rsidR="00627E99" w:rsidRPr="00627E99" w:rsidRDefault="00627E99" w:rsidP="00627E99">
      <w:pPr>
        <w:ind w:firstLine="709"/>
        <w:jc w:val="both"/>
        <w:rPr>
          <w:b/>
          <w:bCs/>
          <w:sz w:val="28"/>
          <w:szCs w:val="28"/>
        </w:rPr>
      </w:pPr>
      <w:r w:rsidRPr="00627E99">
        <w:rPr>
          <w:b/>
          <w:bCs/>
          <w:sz w:val="28"/>
          <w:szCs w:val="28"/>
        </w:rPr>
        <w:t>13) в статье 32:</w:t>
      </w:r>
    </w:p>
    <w:p w:rsidR="00627E99" w:rsidRPr="00627E99" w:rsidRDefault="00627E99" w:rsidP="00627E99">
      <w:pPr>
        <w:ind w:firstLine="709"/>
        <w:jc w:val="both"/>
        <w:rPr>
          <w:sz w:val="28"/>
          <w:szCs w:val="28"/>
          <w:shd w:val="clear" w:color="auto" w:fill="FFFFFF"/>
        </w:rPr>
      </w:pPr>
      <w:r w:rsidRPr="00627E99">
        <w:rPr>
          <w:b/>
          <w:bCs/>
          <w:sz w:val="28"/>
          <w:szCs w:val="28"/>
        </w:rPr>
        <w:t xml:space="preserve">а) </w:t>
      </w:r>
      <w:r w:rsidRPr="00627E99">
        <w:rPr>
          <w:b/>
          <w:sz w:val="28"/>
          <w:szCs w:val="28"/>
          <w:shd w:val="clear" w:color="auto" w:fill="FFFFFF"/>
        </w:rPr>
        <w:t xml:space="preserve">часть 6 </w:t>
      </w:r>
      <w:r w:rsidRPr="00627E99">
        <w:rPr>
          <w:sz w:val="28"/>
          <w:szCs w:val="28"/>
          <w:shd w:val="clear" w:color="auto" w:fill="FFFFFF"/>
        </w:rPr>
        <w:t>изложить в следующей редакции:</w:t>
      </w:r>
    </w:p>
    <w:p w:rsidR="00627E99" w:rsidRPr="00627E99" w:rsidRDefault="00627E99" w:rsidP="00627E99">
      <w:pPr>
        <w:ind w:firstLine="709"/>
        <w:jc w:val="both"/>
        <w:rPr>
          <w:bCs/>
          <w:sz w:val="28"/>
          <w:szCs w:val="28"/>
        </w:rPr>
      </w:pPr>
      <w:r w:rsidRPr="00627E99">
        <w:rPr>
          <w:sz w:val="28"/>
          <w:szCs w:val="28"/>
          <w:shd w:val="clear" w:color="auto" w:fill="FFFFFF"/>
        </w:rPr>
        <w:t>«6. Депутаты</w:t>
      </w:r>
      <w:r w:rsidRPr="00627E99">
        <w:rPr>
          <w:bCs/>
          <w:sz w:val="28"/>
          <w:szCs w:val="28"/>
        </w:rPr>
        <w:t xml:space="preserve"> Собрания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627E99" w:rsidRPr="00627E99" w:rsidRDefault="00627E99" w:rsidP="00627E99">
      <w:pPr>
        <w:pStyle w:val="2"/>
        <w:ind w:firstLine="709"/>
        <w:jc w:val="both"/>
        <w:rPr>
          <w:b/>
          <w:sz w:val="28"/>
          <w:szCs w:val="28"/>
          <w:shd w:val="clear" w:color="auto" w:fill="FFFFFF"/>
        </w:rPr>
      </w:pPr>
      <w:r w:rsidRPr="00627E99">
        <w:rPr>
          <w:b/>
          <w:sz w:val="28"/>
          <w:szCs w:val="28"/>
          <w:shd w:val="clear" w:color="auto" w:fill="FFFFFF"/>
        </w:rPr>
        <w:t xml:space="preserve">е) </w:t>
      </w:r>
      <w:r w:rsidRPr="00627E99">
        <w:rPr>
          <w:sz w:val="28"/>
          <w:szCs w:val="28"/>
          <w:shd w:val="clear" w:color="auto" w:fill="FFFFFF"/>
        </w:rPr>
        <w:t xml:space="preserve">дополнить </w:t>
      </w:r>
      <w:r w:rsidRPr="00627E99">
        <w:rPr>
          <w:b/>
          <w:sz w:val="28"/>
          <w:szCs w:val="28"/>
          <w:shd w:val="clear" w:color="auto" w:fill="FFFFFF"/>
        </w:rPr>
        <w:t>частью 12</w:t>
      </w:r>
      <w:r w:rsidRPr="00627E99">
        <w:rPr>
          <w:sz w:val="28"/>
          <w:szCs w:val="28"/>
          <w:shd w:val="clear" w:color="auto" w:fill="FFFFFF"/>
        </w:rPr>
        <w:t xml:space="preserve"> следующего содержания:</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«12. Для осуществления своих полномочий на непостоянной основе гарантируется сохранение места работы (должности) на период, составляющий в совокупности 2 рабочих дня в месяц в соответствии с законом Республики Калмыкия.»;</w:t>
      </w:r>
    </w:p>
    <w:p w:rsidR="00627E99" w:rsidRPr="00627E99" w:rsidRDefault="00627E99" w:rsidP="00627E99">
      <w:pPr>
        <w:ind w:firstLine="709"/>
        <w:jc w:val="both"/>
        <w:rPr>
          <w:b/>
          <w:sz w:val="28"/>
          <w:szCs w:val="28"/>
        </w:rPr>
      </w:pPr>
      <w:r w:rsidRPr="00627E99">
        <w:rPr>
          <w:b/>
          <w:sz w:val="28"/>
          <w:szCs w:val="28"/>
          <w:shd w:val="clear" w:color="auto" w:fill="FFFFFF"/>
        </w:rPr>
        <w:t xml:space="preserve"> </w:t>
      </w:r>
    </w:p>
    <w:p w:rsidR="00627E99" w:rsidRPr="00627E99" w:rsidRDefault="00627E99" w:rsidP="00627E99">
      <w:pPr>
        <w:ind w:firstLine="709"/>
        <w:jc w:val="both"/>
        <w:rPr>
          <w:sz w:val="28"/>
          <w:szCs w:val="28"/>
          <w:shd w:val="clear" w:color="auto" w:fill="FFFFFF"/>
        </w:rPr>
      </w:pPr>
      <w:r w:rsidRPr="00627E99">
        <w:rPr>
          <w:b/>
          <w:sz w:val="28"/>
          <w:szCs w:val="28"/>
          <w:shd w:val="clear" w:color="auto" w:fill="FFFFFF"/>
        </w:rPr>
        <w:lastRenderedPageBreak/>
        <w:t xml:space="preserve">14) пункт 7 части 1 статьи 33 </w:t>
      </w:r>
      <w:r w:rsidRPr="00627E99">
        <w:rPr>
          <w:sz w:val="28"/>
          <w:szCs w:val="28"/>
          <w:shd w:val="clear" w:color="auto" w:fill="FFFFFF"/>
        </w:rPr>
        <w:t>изложить в следующей редакции:</w:t>
      </w:r>
    </w:p>
    <w:p w:rsidR="00627E99" w:rsidRPr="00627E99" w:rsidRDefault="00627E99" w:rsidP="00627E99">
      <w:pPr>
        <w:ind w:firstLine="709"/>
        <w:jc w:val="both"/>
        <w:rPr>
          <w:b/>
          <w:sz w:val="28"/>
          <w:szCs w:val="28"/>
          <w:shd w:val="clear" w:color="auto" w:fill="FFFFFF"/>
        </w:rPr>
      </w:pPr>
      <w:r w:rsidRPr="00627E99">
        <w:rPr>
          <w:sz w:val="28"/>
          <w:szCs w:val="28"/>
          <w:shd w:val="clear" w:color="auto" w:fill="FFFFFF"/>
        </w:rPr>
        <w:t>«7)</w:t>
      </w:r>
      <w:r w:rsidRPr="00627E99">
        <w:rPr>
          <w:b/>
          <w:sz w:val="28"/>
          <w:szCs w:val="28"/>
          <w:shd w:val="clear" w:color="auto" w:fill="FFFFFF"/>
        </w:rPr>
        <w:t xml:space="preserve"> </w:t>
      </w:r>
      <w:r w:rsidRPr="00627E9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7E99" w:rsidRPr="00627E99" w:rsidRDefault="00627E99" w:rsidP="00627E99">
      <w:pPr>
        <w:ind w:firstLine="709"/>
        <w:jc w:val="both"/>
        <w:rPr>
          <w:b/>
          <w:color w:val="000000"/>
          <w:sz w:val="28"/>
          <w:szCs w:val="28"/>
          <w:shd w:val="clear" w:color="auto" w:fill="FFFFFF"/>
        </w:rPr>
      </w:pPr>
    </w:p>
    <w:p w:rsidR="00627E99" w:rsidRPr="00627E99" w:rsidRDefault="00627E99" w:rsidP="00627E99">
      <w:pPr>
        <w:ind w:firstLine="709"/>
        <w:jc w:val="both"/>
        <w:rPr>
          <w:b/>
          <w:color w:val="000000"/>
          <w:sz w:val="28"/>
          <w:szCs w:val="28"/>
          <w:shd w:val="clear" w:color="auto" w:fill="FFFFFF"/>
        </w:rPr>
      </w:pPr>
      <w:r w:rsidRPr="00627E99">
        <w:rPr>
          <w:b/>
          <w:color w:val="000000"/>
          <w:sz w:val="28"/>
          <w:szCs w:val="28"/>
          <w:shd w:val="clear" w:color="auto" w:fill="FFFFFF"/>
        </w:rPr>
        <w:t>15) в части 1 статьи 35:</w:t>
      </w:r>
    </w:p>
    <w:p w:rsidR="00627E99" w:rsidRPr="00627E99" w:rsidRDefault="00627E99" w:rsidP="00627E99">
      <w:pPr>
        <w:ind w:firstLine="709"/>
        <w:jc w:val="both"/>
        <w:rPr>
          <w:sz w:val="28"/>
          <w:szCs w:val="28"/>
        </w:rPr>
      </w:pPr>
      <w:r w:rsidRPr="00627E99">
        <w:rPr>
          <w:b/>
          <w:color w:val="000000"/>
          <w:sz w:val="28"/>
          <w:szCs w:val="28"/>
          <w:shd w:val="clear" w:color="auto" w:fill="FFFFFF"/>
        </w:rPr>
        <w:t xml:space="preserve">а) </w:t>
      </w:r>
      <w:r w:rsidRPr="00627E99">
        <w:rPr>
          <w:b/>
          <w:sz w:val="28"/>
          <w:szCs w:val="28"/>
        </w:rPr>
        <w:t>в пункте 12:</w:t>
      </w:r>
      <w:r w:rsidRPr="00627E99">
        <w:rPr>
          <w:sz w:val="28"/>
          <w:szCs w:val="28"/>
        </w:rPr>
        <w:t xml:space="preserve"> </w:t>
      </w:r>
    </w:p>
    <w:p w:rsidR="00627E99" w:rsidRPr="00627E99" w:rsidRDefault="00627E99" w:rsidP="00627E99">
      <w:pPr>
        <w:ind w:firstLine="709"/>
        <w:jc w:val="both"/>
        <w:rPr>
          <w:sz w:val="28"/>
          <w:szCs w:val="28"/>
        </w:rPr>
      </w:pPr>
      <w:r w:rsidRPr="00627E99">
        <w:rPr>
          <w:sz w:val="28"/>
          <w:szCs w:val="28"/>
        </w:rPr>
        <w:t>- слова «осуществление контроля за соблюдением правил благоустройства территории муниципального образования»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27E99" w:rsidRPr="00627E99" w:rsidRDefault="00627E99" w:rsidP="00627E99">
      <w:pPr>
        <w:ind w:firstLine="709"/>
        <w:jc w:val="both"/>
        <w:rPr>
          <w:sz w:val="28"/>
          <w:szCs w:val="28"/>
        </w:rPr>
      </w:pPr>
      <w:r w:rsidRPr="00627E99">
        <w:rPr>
          <w:sz w:val="28"/>
          <w:szCs w:val="28"/>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исключить;</w:t>
      </w:r>
    </w:p>
    <w:p w:rsidR="00627E99" w:rsidRPr="00627E99" w:rsidRDefault="00627E99" w:rsidP="00627E99">
      <w:pPr>
        <w:ind w:firstLine="709"/>
        <w:jc w:val="both"/>
        <w:rPr>
          <w:sz w:val="28"/>
          <w:szCs w:val="28"/>
        </w:rPr>
      </w:pPr>
      <w:r w:rsidRPr="00627E99">
        <w:rPr>
          <w:b/>
          <w:color w:val="000000"/>
          <w:sz w:val="28"/>
          <w:szCs w:val="28"/>
          <w:shd w:val="clear" w:color="auto" w:fill="FFFFFF"/>
        </w:rPr>
        <w:t xml:space="preserve">б) </w:t>
      </w:r>
      <w:r w:rsidRPr="00627E99">
        <w:rPr>
          <w:sz w:val="28"/>
          <w:szCs w:val="28"/>
        </w:rPr>
        <w:t xml:space="preserve">дополнить </w:t>
      </w:r>
      <w:r w:rsidRPr="00627E99">
        <w:rPr>
          <w:b/>
          <w:sz w:val="28"/>
          <w:szCs w:val="28"/>
        </w:rPr>
        <w:t>пунктами 25.1, 25.2, 25.3</w:t>
      </w:r>
      <w:r w:rsidRPr="00627E99">
        <w:rPr>
          <w:sz w:val="28"/>
          <w:szCs w:val="28"/>
        </w:rPr>
        <w:t xml:space="preserve"> следующего содержания:</w:t>
      </w:r>
    </w:p>
    <w:p w:rsidR="00627E99" w:rsidRPr="00627E99" w:rsidRDefault="00627E99" w:rsidP="00627E99">
      <w:pPr>
        <w:ind w:firstLine="709"/>
        <w:jc w:val="both"/>
        <w:rPr>
          <w:sz w:val="28"/>
          <w:szCs w:val="28"/>
        </w:rPr>
      </w:pPr>
      <w:r w:rsidRPr="00627E99">
        <w:rPr>
          <w:sz w:val="28"/>
          <w:szCs w:val="28"/>
        </w:rPr>
        <w:t>«25.1)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27E99" w:rsidRPr="00627E99" w:rsidRDefault="00627E99" w:rsidP="00627E99">
      <w:pPr>
        <w:pStyle w:val="2"/>
        <w:ind w:firstLine="709"/>
        <w:jc w:val="both"/>
        <w:rPr>
          <w:sz w:val="28"/>
          <w:szCs w:val="28"/>
        </w:rPr>
      </w:pPr>
      <w:r w:rsidRPr="00627E99">
        <w:rPr>
          <w:sz w:val="28"/>
          <w:szCs w:val="28"/>
        </w:rPr>
        <w:t xml:space="preserve">25.2) осуществление полномочий органов местного самоуправления, предусмотренных Федеральным законом от 01 апреля </w:t>
      </w:r>
      <w:smartTag w:uri="urn:schemas-microsoft-com:office:smarttags" w:element="metricconverter">
        <w:smartTagPr>
          <w:attr w:name="ProductID" w:val="2020 г"/>
        </w:smartTagPr>
        <w:r w:rsidRPr="00627E99">
          <w:rPr>
            <w:sz w:val="28"/>
            <w:szCs w:val="28"/>
          </w:rPr>
          <w:t>2020 г</w:t>
        </w:r>
      </w:smartTag>
      <w:r w:rsidRPr="00627E99">
        <w:rPr>
          <w:sz w:val="28"/>
          <w:szCs w:val="28"/>
        </w:rPr>
        <w:t>. №69-ФЗ «О защите и поощрении капиталовложений в Российской Федерации»;</w:t>
      </w:r>
    </w:p>
    <w:p w:rsidR="00627E99" w:rsidRPr="00627E99" w:rsidRDefault="00627E99" w:rsidP="00627E99">
      <w:pPr>
        <w:pStyle w:val="2"/>
        <w:ind w:firstLine="709"/>
        <w:jc w:val="both"/>
        <w:rPr>
          <w:bCs/>
          <w:sz w:val="28"/>
          <w:szCs w:val="28"/>
        </w:rPr>
      </w:pPr>
      <w:r w:rsidRPr="00627E99">
        <w:rPr>
          <w:bCs/>
          <w:sz w:val="28"/>
          <w:szCs w:val="28"/>
        </w:rPr>
        <w:t>25.3)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7E99" w:rsidRPr="00627E99" w:rsidRDefault="00627E99" w:rsidP="00627E99">
      <w:pPr>
        <w:pStyle w:val="2"/>
        <w:ind w:firstLine="709"/>
        <w:jc w:val="both"/>
        <w:rPr>
          <w:sz w:val="28"/>
          <w:szCs w:val="28"/>
        </w:rPr>
      </w:pPr>
    </w:p>
    <w:p w:rsidR="00627E99" w:rsidRPr="00627E99" w:rsidRDefault="00627E99" w:rsidP="00627E99">
      <w:pPr>
        <w:pStyle w:val="2"/>
        <w:ind w:firstLine="709"/>
        <w:jc w:val="both"/>
        <w:rPr>
          <w:sz w:val="28"/>
          <w:szCs w:val="28"/>
        </w:rPr>
      </w:pPr>
      <w:r w:rsidRPr="00627E99">
        <w:rPr>
          <w:b/>
          <w:sz w:val="28"/>
          <w:szCs w:val="28"/>
        </w:rPr>
        <w:t xml:space="preserve">16) второе предложение части 6 статьи 38 </w:t>
      </w:r>
      <w:r w:rsidRPr="00627E99">
        <w:rPr>
          <w:sz w:val="28"/>
          <w:szCs w:val="28"/>
        </w:rPr>
        <w:t>изложить в следующей редакции:</w:t>
      </w:r>
    </w:p>
    <w:p w:rsidR="00627E99" w:rsidRPr="00627E99" w:rsidRDefault="00627E99" w:rsidP="00627E99">
      <w:pPr>
        <w:pStyle w:val="2"/>
        <w:ind w:firstLine="709"/>
        <w:jc w:val="both"/>
        <w:rPr>
          <w:sz w:val="28"/>
          <w:szCs w:val="28"/>
        </w:rPr>
      </w:pPr>
      <w:r w:rsidRPr="00627E99">
        <w:rPr>
          <w:sz w:val="28"/>
          <w:szCs w:val="28"/>
        </w:rPr>
        <w:t xml:space="preserve">«Глава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в течении 7 дней со дня поступления из Управления Министерства юстиции Российской Федерации по Республике Калмыкия уведомления о включении сведений об Уставе муниципального образования, решений о внесении изменений и дополнений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w:t>
      </w:r>
      <w:smartTag w:uri="urn:schemas-microsoft-com:office:smarttags" w:element="metricconverter">
        <w:smartTagPr>
          <w:attr w:name="ProductID" w:val="2005 г"/>
        </w:smartTagPr>
        <w:r w:rsidRPr="00627E99">
          <w:rPr>
            <w:sz w:val="28"/>
            <w:szCs w:val="28"/>
          </w:rPr>
          <w:t>2005 г</w:t>
        </w:r>
      </w:smartTag>
      <w:r w:rsidRPr="00627E99">
        <w:rPr>
          <w:sz w:val="28"/>
          <w:szCs w:val="28"/>
        </w:rPr>
        <w:t>. №97-ФЗ «О государственной регистрации уставов муниципальных образований».»;</w:t>
      </w:r>
    </w:p>
    <w:p w:rsidR="00627E99" w:rsidRPr="00627E99" w:rsidRDefault="00627E99" w:rsidP="00627E99">
      <w:pPr>
        <w:ind w:firstLine="709"/>
        <w:jc w:val="both"/>
        <w:rPr>
          <w:b/>
          <w:color w:val="000000"/>
          <w:sz w:val="28"/>
          <w:szCs w:val="28"/>
          <w:shd w:val="clear" w:color="auto" w:fill="FFFFFF"/>
        </w:rPr>
      </w:pPr>
    </w:p>
    <w:p w:rsidR="00627E99" w:rsidRPr="00627E99" w:rsidRDefault="00627E99" w:rsidP="00627E99">
      <w:pPr>
        <w:ind w:firstLine="709"/>
        <w:jc w:val="both"/>
        <w:rPr>
          <w:color w:val="000000"/>
          <w:sz w:val="28"/>
          <w:szCs w:val="28"/>
          <w:shd w:val="clear" w:color="auto" w:fill="FFFFFF"/>
        </w:rPr>
      </w:pPr>
      <w:r w:rsidRPr="00627E99">
        <w:rPr>
          <w:b/>
          <w:color w:val="000000"/>
          <w:sz w:val="28"/>
          <w:szCs w:val="28"/>
          <w:shd w:val="clear" w:color="auto" w:fill="FFFFFF"/>
        </w:rPr>
        <w:t>17) статью 44</w:t>
      </w:r>
      <w:r w:rsidRPr="00627E99">
        <w:rPr>
          <w:color w:val="000000"/>
          <w:sz w:val="28"/>
          <w:szCs w:val="28"/>
          <w:shd w:val="clear" w:color="auto" w:fill="FFFFFF"/>
        </w:rPr>
        <w:t xml:space="preserve"> дополнить </w:t>
      </w:r>
      <w:r w:rsidRPr="00627E99">
        <w:rPr>
          <w:b/>
          <w:color w:val="000000"/>
          <w:sz w:val="28"/>
          <w:szCs w:val="28"/>
          <w:shd w:val="clear" w:color="auto" w:fill="FFFFFF"/>
        </w:rPr>
        <w:t>частями 4, 5</w:t>
      </w:r>
      <w:r w:rsidRPr="00627E99">
        <w:rPr>
          <w:color w:val="000000"/>
          <w:sz w:val="28"/>
          <w:szCs w:val="28"/>
          <w:shd w:val="clear" w:color="auto" w:fill="FFFFFF"/>
        </w:rPr>
        <w:t xml:space="preserve"> следующего содержания:</w:t>
      </w:r>
    </w:p>
    <w:p w:rsidR="00627E99" w:rsidRPr="00627E99" w:rsidRDefault="00627E99" w:rsidP="00627E99">
      <w:pPr>
        <w:ind w:firstLine="709"/>
        <w:jc w:val="both"/>
        <w:rPr>
          <w:color w:val="000000"/>
          <w:sz w:val="28"/>
          <w:szCs w:val="28"/>
          <w:shd w:val="clear" w:color="auto" w:fill="FFFFFF"/>
        </w:rPr>
      </w:pPr>
      <w:r w:rsidRPr="00627E99">
        <w:rPr>
          <w:color w:val="000000"/>
          <w:sz w:val="28"/>
          <w:szCs w:val="28"/>
          <w:shd w:val="clear" w:color="auto" w:fill="FFFFFF"/>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27E99" w:rsidRPr="00627E99" w:rsidRDefault="00627E99" w:rsidP="00627E99">
      <w:pPr>
        <w:ind w:firstLine="709"/>
        <w:jc w:val="both"/>
        <w:rPr>
          <w:color w:val="000000"/>
          <w:sz w:val="28"/>
          <w:szCs w:val="28"/>
          <w:shd w:val="clear" w:color="auto" w:fill="FFFFFF"/>
        </w:rPr>
      </w:pPr>
      <w:r w:rsidRPr="00627E99">
        <w:rPr>
          <w:color w:val="000000"/>
          <w:sz w:val="28"/>
          <w:szCs w:val="28"/>
          <w:shd w:val="clear" w:color="auto" w:fill="FFFFFF"/>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27E99" w:rsidRPr="00627E99" w:rsidRDefault="00627E99" w:rsidP="00627E99">
      <w:pPr>
        <w:ind w:firstLine="709"/>
        <w:jc w:val="both"/>
        <w:rPr>
          <w:color w:val="000000"/>
          <w:sz w:val="28"/>
          <w:szCs w:val="28"/>
          <w:shd w:val="clear" w:color="auto" w:fill="FFFFFF"/>
        </w:rPr>
      </w:pPr>
      <w:r w:rsidRPr="00627E99">
        <w:rPr>
          <w:color w:val="000000"/>
          <w:sz w:val="28"/>
          <w:szCs w:val="28"/>
          <w:shd w:val="clear" w:color="auto" w:fill="FFFFFF"/>
        </w:rPr>
        <w:t>2) проектов нормативных правовых актов представительных органов муниципальных образований, регулирующих бюджетные правоотношения;</w:t>
      </w:r>
    </w:p>
    <w:p w:rsidR="00627E99" w:rsidRPr="00627E99" w:rsidRDefault="00627E99" w:rsidP="00627E99">
      <w:pPr>
        <w:ind w:firstLine="709"/>
        <w:jc w:val="both"/>
        <w:rPr>
          <w:color w:val="000000"/>
          <w:sz w:val="28"/>
          <w:szCs w:val="28"/>
          <w:shd w:val="clear" w:color="auto" w:fill="FFFFFF"/>
        </w:rPr>
      </w:pPr>
      <w:r w:rsidRPr="00627E99">
        <w:rPr>
          <w:color w:val="000000"/>
          <w:sz w:val="28"/>
          <w:szCs w:val="28"/>
          <w:shd w:val="clear" w:color="auto" w:fill="FFFFFF"/>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27E99" w:rsidRPr="00627E99" w:rsidRDefault="00627E99" w:rsidP="00627E99">
      <w:pPr>
        <w:ind w:firstLine="709"/>
        <w:jc w:val="both"/>
        <w:rPr>
          <w:color w:val="000000"/>
          <w:sz w:val="28"/>
          <w:szCs w:val="28"/>
          <w:shd w:val="clear" w:color="auto" w:fill="FFFFFF"/>
        </w:rPr>
      </w:pPr>
      <w:r w:rsidRPr="00627E99">
        <w:rPr>
          <w:color w:val="000000"/>
          <w:sz w:val="28"/>
          <w:szCs w:val="28"/>
          <w:shd w:val="clear" w:color="auto" w:fill="FFFFFF"/>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27E99" w:rsidRPr="00627E99" w:rsidRDefault="00627E99" w:rsidP="00627E99">
      <w:pPr>
        <w:ind w:firstLine="709"/>
        <w:jc w:val="both"/>
        <w:rPr>
          <w:b/>
          <w:color w:val="000000"/>
          <w:sz w:val="28"/>
          <w:szCs w:val="28"/>
          <w:shd w:val="clear" w:color="auto" w:fill="FFFFFF"/>
        </w:rPr>
      </w:pPr>
    </w:p>
    <w:p w:rsidR="00627E99" w:rsidRPr="00627E99" w:rsidRDefault="00627E99" w:rsidP="00627E99">
      <w:pPr>
        <w:pStyle w:val="2"/>
        <w:ind w:firstLine="709"/>
        <w:jc w:val="both"/>
        <w:rPr>
          <w:sz w:val="28"/>
          <w:szCs w:val="28"/>
        </w:rPr>
      </w:pPr>
      <w:r w:rsidRPr="00627E99">
        <w:rPr>
          <w:b/>
          <w:sz w:val="28"/>
          <w:szCs w:val="28"/>
        </w:rPr>
        <w:t xml:space="preserve">18) часть 3 статьи 45 </w:t>
      </w:r>
      <w:r w:rsidRPr="00627E99">
        <w:rPr>
          <w:sz w:val="28"/>
          <w:szCs w:val="28"/>
        </w:rPr>
        <w:t>дополнить абзацем следующего содержания:</w:t>
      </w:r>
    </w:p>
    <w:p w:rsidR="00627E99" w:rsidRPr="00627E99" w:rsidRDefault="00627E99" w:rsidP="00627E99">
      <w:pPr>
        <w:pStyle w:val="2"/>
        <w:ind w:firstLine="708"/>
        <w:jc w:val="both"/>
        <w:rPr>
          <w:sz w:val="28"/>
          <w:szCs w:val="28"/>
        </w:rPr>
      </w:pPr>
      <w:r w:rsidRPr="00627E99">
        <w:rPr>
          <w:sz w:val="28"/>
          <w:szCs w:val="28"/>
        </w:rPr>
        <w:lastRenderedPageBreak/>
        <w:t>«Тексты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его регистрации в качестве сетевого издания: Эл № ФС77-72471 от 05.03.2018 г.)»;</w:t>
      </w:r>
    </w:p>
    <w:p w:rsidR="00627E99" w:rsidRPr="00627E99" w:rsidRDefault="00627E99" w:rsidP="00627E99">
      <w:pPr>
        <w:ind w:firstLine="709"/>
        <w:jc w:val="both"/>
        <w:rPr>
          <w:sz w:val="28"/>
          <w:szCs w:val="28"/>
        </w:rPr>
      </w:pPr>
    </w:p>
    <w:p w:rsidR="00627E99" w:rsidRPr="00627E99" w:rsidRDefault="00627E99" w:rsidP="00627E99">
      <w:pPr>
        <w:pStyle w:val="2"/>
        <w:ind w:firstLine="709"/>
        <w:jc w:val="both"/>
        <w:rPr>
          <w:sz w:val="28"/>
          <w:szCs w:val="28"/>
          <w:shd w:val="clear" w:color="auto" w:fill="FFFFFF"/>
        </w:rPr>
      </w:pPr>
      <w:r w:rsidRPr="00627E99">
        <w:rPr>
          <w:b/>
          <w:sz w:val="28"/>
          <w:szCs w:val="28"/>
          <w:shd w:val="clear" w:color="auto" w:fill="FFFFFF"/>
        </w:rPr>
        <w:t>19)</w:t>
      </w:r>
      <w:r w:rsidRPr="00627E99">
        <w:rPr>
          <w:sz w:val="28"/>
          <w:szCs w:val="28"/>
          <w:shd w:val="clear" w:color="auto" w:fill="FFFFFF"/>
        </w:rPr>
        <w:t xml:space="preserve"> дополнить </w:t>
      </w:r>
      <w:r w:rsidRPr="00627E99">
        <w:rPr>
          <w:b/>
          <w:sz w:val="28"/>
          <w:szCs w:val="28"/>
          <w:shd w:val="clear" w:color="auto" w:fill="FFFFFF"/>
        </w:rPr>
        <w:t>статьей 55.1</w:t>
      </w:r>
      <w:r w:rsidRPr="00627E99">
        <w:rPr>
          <w:sz w:val="28"/>
          <w:szCs w:val="28"/>
          <w:shd w:val="clear" w:color="auto" w:fill="FFFFFF"/>
        </w:rPr>
        <w:t xml:space="preserve"> следующего содержания: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«Статья 55.1. Финансовое и иное обеспечение реализации инициативных проектов.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1. Источником финансовой поддержки реализации инициативных проектов, предусмотренных статьей 16.1 настоящего Устава, являются бюджетные ассигнования на реализацию инициативных проектов, предусмотренные в бюджете муниципального образования, формируемые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муниципального образования.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решением Собрания депутатов муниципального образования. </w:t>
      </w:r>
    </w:p>
    <w:p w:rsidR="00627E99" w:rsidRPr="00627E99" w:rsidRDefault="00627E99" w:rsidP="00627E99">
      <w:pPr>
        <w:pStyle w:val="2"/>
        <w:ind w:firstLine="709"/>
        <w:jc w:val="both"/>
        <w:rPr>
          <w:sz w:val="28"/>
          <w:szCs w:val="28"/>
          <w:shd w:val="clear" w:color="auto" w:fill="FFFFFF"/>
        </w:rPr>
      </w:pPr>
      <w:r w:rsidRPr="00627E99">
        <w:rPr>
          <w:sz w:val="28"/>
          <w:szCs w:val="28"/>
          <w:shd w:val="clear" w:color="auto" w:fill="FFFFFF"/>
        </w:rPr>
        <w:t xml:space="preserve">3. Реализация инициативных проектов может обеспечиваться также в форме добровольного имущественного (или) трудового участия заинтересованных лиц.». </w:t>
      </w:r>
    </w:p>
    <w:p w:rsidR="00627E99" w:rsidRPr="00627E99" w:rsidRDefault="00627E99" w:rsidP="00627E99">
      <w:pPr>
        <w:pStyle w:val="2"/>
        <w:ind w:firstLine="709"/>
        <w:jc w:val="both"/>
        <w:rPr>
          <w:sz w:val="28"/>
          <w:szCs w:val="28"/>
          <w:shd w:val="clear" w:color="auto" w:fill="FFFFFF"/>
        </w:rPr>
      </w:pPr>
    </w:p>
    <w:p w:rsidR="00627E99" w:rsidRPr="00627E99" w:rsidRDefault="00627E99" w:rsidP="00627E99">
      <w:pPr>
        <w:pStyle w:val="2"/>
        <w:ind w:firstLine="709"/>
        <w:jc w:val="both"/>
        <w:rPr>
          <w:sz w:val="28"/>
          <w:szCs w:val="28"/>
          <w:shd w:val="clear" w:color="auto" w:fill="FFFFFF"/>
        </w:rPr>
      </w:pPr>
      <w:r w:rsidRPr="00627E99">
        <w:rPr>
          <w:b/>
          <w:sz w:val="28"/>
          <w:szCs w:val="28"/>
          <w:shd w:val="clear" w:color="auto" w:fill="FFFFFF"/>
        </w:rPr>
        <w:t>20) в части 1 статьи 61</w:t>
      </w:r>
      <w:r w:rsidRPr="00627E99">
        <w:rPr>
          <w:sz w:val="28"/>
          <w:szCs w:val="28"/>
          <w:shd w:val="clear" w:color="auto" w:fill="FFFFFF"/>
        </w:rPr>
        <w:t xml:space="preserve"> после слов «населенного пункта» дополнить словами «(либо части его территории)».</w:t>
      </w:r>
    </w:p>
    <w:p w:rsidR="00627E99" w:rsidRPr="00627E99" w:rsidRDefault="00627E99" w:rsidP="00627E99">
      <w:pPr>
        <w:shd w:val="clear" w:color="auto" w:fill="FFFFFF"/>
        <w:ind w:firstLine="709"/>
        <w:jc w:val="both"/>
        <w:textAlignment w:val="baseline"/>
        <w:rPr>
          <w:b/>
          <w:sz w:val="28"/>
          <w:szCs w:val="28"/>
        </w:rPr>
      </w:pPr>
    </w:p>
    <w:p w:rsidR="00627E99" w:rsidRPr="00627E99" w:rsidRDefault="00627E99" w:rsidP="00627E99">
      <w:pPr>
        <w:shd w:val="clear" w:color="auto" w:fill="FFFFFF"/>
        <w:ind w:firstLine="709"/>
        <w:jc w:val="both"/>
        <w:textAlignment w:val="baseline"/>
        <w:rPr>
          <w:sz w:val="28"/>
          <w:szCs w:val="28"/>
        </w:rPr>
      </w:pPr>
      <w:r w:rsidRPr="00627E99">
        <w:rPr>
          <w:b/>
          <w:sz w:val="28"/>
          <w:szCs w:val="28"/>
        </w:rPr>
        <w:t xml:space="preserve">21) часть 1 статьи 67 </w:t>
      </w:r>
      <w:r w:rsidRPr="00627E99">
        <w:rPr>
          <w:sz w:val="28"/>
          <w:szCs w:val="28"/>
        </w:rPr>
        <w:t>изложить в следующей редакции:</w:t>
      </w:r>
    </w:p>
    <w:p w:rsidR="00627E99" w:rsidRPr="00627E99" w:rsidRDefault="00627E99" w:rsidP="00627E99">
      <w:pPr>
        <w:shd w:val="clear" w:color="auto" w:fill="FFFFFF"/>
        <w:ind w:firstLine="709"/>
        <w:jc w:val="both"/>
        <w:textAlignment w:val="baseline"/>
        <w:rPr>
          <w:b/>
          <w:sz w:val="28"/>
          <w:szCs w:val="28"/>
        </w:rPr>
      </w:pPr>
      <w:r w:rsidRPr="00627E99">
        <w:rPr>
          <w:sz w:val="28"/>
          <w:szCs w:val="28"/>
        </w:rPr>
        <w:t>«1. Настоящий устав вступает в силу после его государственной регистрации со дня официального опубликования (обнародования).».</w:t>
      </w:r>
    </w:p>
    <w:p w:rsidR="00627E99" w:rsidRPr="00627E99" w:rsidRDefault="00627E99" w:rsidP="00627E99">
      <w:pPr>
        <w:ind w:firstLine="709"/>
        <w:jc w:val="both"/>
        <w:rPr>
          <w:sz w:val="28"/>
          <w:szCs w:val="28"/>
        </w:rPr>
      </w:pPr>
    </w:p>
    <w:p w:rsidR="00627E99" w:rsidRPr="00627E99" w:rsidRDefault="00627E99" w:rsidP="00627E99">
      <w:pPr>
        <w:ind w:firstLine="709"/>
        <w:jc w:val="both"/>
        <w:rPr>
          <w:sz w:val="28"/>
          <w:szCs w:val="28"/>
        </w:rPr>
      </w:pPr>
      <w:r w:rsidRPr="00627E99">
        <w:rPr>
          <w:sz w:val="28"/>
          <w:szCs w:val="28"/>
        </w:rPr>
        <w:lastRenderedPageBreak/>
        <w:t xml:space="preserve">2. Главе Харбинского сельского муниципального образования Республики Калмыкия представить настоящее решение в порядке, установленном Федеральным законом от 21 июля </w:t>
      </w:r>
      <w:smartTag w:uri="urn:schemas-microsoft-com:office:smarttags" w:element="metricconverter">
        <w:smartTagPr>
          <w:attr w:name="ProductID" w:val="2005 г"/>
        </w:smartTagPr>
        <w:r w:rsidRPr="00627E99">
          <w:rPr>
            <w:sz w:val="28"/>
            <w:szCs w:val="28"/>
          </w:rPr>
          <w:t>2005 г</w:t>
        </w:r>
      </w:smartTag>
      <w:r w:rsidRPr="00627E99">
        <w:rPr>
          <w:sz w:val="28"/>
          <w:szCs w:val="28"/>
        </w:rPr>
        <w:t>. № 97-ФЗ «О государственной регистрации уставов муниципальных образований», на государственную регистрацию.</w:t>
      </w:r>
    </w:p>
    <w:p w:rsidR="00627E99" w:rsidRPr="00627E99" w:rsidRDefault="00627E99" w:rsidP="00627E99">
      <w:pPr>
        <w:ind w:firstLine="709"/>
        <w:jc w:val="both"/>
        <w:rPr>
          <w:sz w:val="28"/>
          <w:szCs w:val="28"/>
        </w:rPr>
      </w:pPr>
      <w:r w:rsidRPr="00627E99">
        <w:rPr>
          <w:sz w:val="28"/>
          <w:szCs w:val="28"/>
        </w:rPr>
        <w:t>3. Опубликовать (обнародовать) настоящее решение после его государственной регистрации.</w:t>
      </w:r>
    </w:p>
    <w:p w:rsidR="00627E99" w:rsidRPr="00627E99" w:rsidRDefault="00627E99" w:rsidP="00627E99">
      <w:pPr>
        <w:ind w:firstLine="709"/>
        <w:jc w:val="both"/>
        <w:rPr>
          <w:bCs/>
          <w:sz w:val="28"/>
          <w:szCs w:val="28"/>
        </w:rPr>
      </w:pPr>
      <w:r w:rsidRPr="00627E99">
        <w:rPr>
          <w:sz w:val="28"/>
          <w:szCs w:val="28"/>
        </w:rPr>
        <w:t xml:space="preserve">4. </w:t>
      </w:r>
      <w:r w:rsidRPr="00627E99">
        <w:rPr>
          <w:bCs/>
          <w:sz w:val="28"/>
          <w:szCs w:val="28"/>
        </w:rPr>
        <w:t>Настоящее решение, за исключением пунктов 2, 3 решения, вступает в силу со дня его официального опубликования (обнародования).</w:t>
      </w:r>
    </w:p>
    <w:p w:rsidR="00627E99" w:rsidRPr="00627E99" w:rsidRDefault="00627E99" w:rsidP="00627E99">
      <w:pPr>
        <w:ind w:firstLine="709"/>
        <w:jc w:val="both"/>
        <w:rPr>
          <w:bCs/>
          <w:sz w:val="28"/>
          <w:szCs w:val="28"/>
        </w:rPr>
      </w:pPr>
      <w:r w:rsidRPr="00627E99">
        <w:rPr>
          <w:bCs/>
          <w:sz w:val="28"/>
          <w:szCs w:val="28"/>
        </w:rPr>
        <w:t xml:space="preserve">Пункты 2, 3 настоящего решения вступают в силу со дня его подписания. </w:t>
      </w:r>
    </w:p>
    <w:p w:rsidR="00627E99" w:rsidRPr="00627E99" w:rsidRDefault="00627E99" w:rsidP="00627E99">
      <w:pPr>
        <w:ind w:firstLine="720"/>
        <w:jc w:val="both"/>
        <w:rPr>
          <w:bCs/>
          <w:sz w:val="28"/>
          <w:szCs w:val="28"/>
        </w:rPr>
      </w:pPr>
    </w:p>
    <w:p w:rsidR="00627E99" w:rsidRPr="00627E99" w:rsidRDefault="00627E99" w:rsidP="00627E99">
      <w:pPr>
        <w:ind w:firstLine="720"/>
        <w:jc w:val="both"/>
        <w:rPr>
          <w:bCs/>
          <w:sz w:val="28"/>
          <w:szCs w:val="28"/>
        </w:rPr>
      </w:pPr>
    </w:p>
    <w:p w:rsidR="00627E99" w:rsidRPr="00627E99" w:rsidRDefault="00627E99" w:rsidP="00627E99">
      <w:pPr>
        <w:ind w:left="180"/>
        <w:rPr>
          <w:sz w:val="28"/>
          <w:szCs w:val="28"/>
        </w:rPr>
      </w:pPr>
      <w:r w:rsidRPr="00627E99">
        <w:rPr>
          <w:sz w:val="28"/>
          <w:szCs w:val="28"/>
        </w:rPr>
        <w:t xml:space="preserve">Председатель Собрания депутатов </w:t>
      </w:r>
    </w:p>
    <w:p w:rsidR="00627E99" w:rsidRPr="00627E99" w:rsidRDefault="00627E99" w:rsidP="00627E99">
      <w:pPr>
        <w:ind w:left="180"/>
        <w:rPr>
          <w:sz w:val="28"/>
          <w:szCs w:val="28"/>
        </w:rPr>
      </w:pPr>
      <w:r w:rsidRPr="00627E99">
        <w:rPr>
          <w:sz w:val="28"/>
          <w:szCs w:val="28"/>
        </w:rPr>
        <w:t>Харбинского сельского образования</w:t>
      </w:r>
    </w:p>
    <w:p w:rsidR="00627E99" w:rsidRPr="00627E99" w:rsidRDefault="00627E99" w:rsidP="00627E99">
      <w:pPr>
        <w:ind w:left="180"/>
        <w:rPr>
          <w:sz w:val="28"/>
          <w:szCs w:val="28"/>
        </w:rPr>
      </w:pPr>
      <w:r w:rsidRPr="00627E99">
        <w:rPr>
          <w:sz w:val="28"/>
          <w:szCs w:val="28"/>
        </w:rPr>
        <w:t xml:space="preserve">Республики Калмыкия </w:t>
      </w:r>
      <w:r w:rsidRPr="00627E99">
        <w:rPr>
          <w:sz w:val="28"/>
          <w:szCs w:val="28"/>
        </w:rPr>
        <w:tab/>
        <w:t xml:space="preserve">                                    </w:t>
      </w:r>
      <w:r>
        <w:rPr>
          <w:sz w:val="28"/>
          <w:szCs w:val="28"/>
        </w:rPr>
        <w:t xml:space="preserve">               </w:t>
      </w:r>
      <w:r w:rsidRPr="00627E99">
        <w:rPr>
          <w:sz w:val="28"/>
          <w:szCs w:val="28"/>
        </w:rPr>
        <w:t>Китаева Л.Б.   .</w:t>
      </w:r>
    </w:p>
    <w:p w:rsidR="00627E99" w:rsidRPr="00627E99" w:rsidRDefault="00627E99" w:rsidP="00627E99">
      <w:pPr>
        <w:ind w:left="180"/>
        <w:rPr>
          <w:sz w:val="28"/>
          <w:szCs w:val="28"/>
        </w:rPr>
      </w:pPr>
    </w:p>
    <w:p w:rsidR="00627E99" w:rsidRPr="00627E99" w:rsidRDefault="00627E99" w:rsidP="00627E99">
      <w:pPr>
        <w:ind w:left="180"/>
        <w:rPr>
          <w:sz w:val="28"/>
          <w:szCs w:val="28"/>
        </w:rPr>
      </w:pPr>
    </w:p>
    <w:p w:rsidR="00627E99" w:rsidRPr="00627E99" w:rsidRDefault="00627E99" w:rsidP="00627E99">
      <w:pPr>
        <w:ind w:left="180"/>
        <w:rPr>
          <w:sz w:val="28"/>
          <w:szCs w:val="28"/>
        </w:rPr>
      </w:pPr>
      <w:r w:rsidRPr="00627E99">
        <w:rPr>
          <w:sz w:val="28"/>
          <w:szCs w:val="28"/>
        </w:rPr>
        <w:t>И.о Главы  Харбинского сельского</w:t>
      </w:r>
    </w:p>
    <w:p w:rsidR="00627E99" w:rsidRPr="00627E99" w:rsidRDefault="00627E99" w:rsidP="00627E99">
      <w:pPr>
        <w:ind w:left="180"/>
        <w:rPr>
          <w:sz w:val="28"/>
          <w:szCs w:val="28"/>
        </w:rPr>
      </w:pPr>
      <w:r w:rsidRPr="00627E99">
        <w:rPr>
          <w:sz w:val="28"/>
          <w:szCs w:val="28"/>
        </w:rPr>
        <w:t>муниципального  образования</w:t>
      </w:r>
    </w:p>
    <w:p w:rsidR="00627E99" w:rsidRPr="00627E99" w:rsidRDefault="00627E99" w:rsidP="00627E99">
      <w:pPr>
        <w:ind w:left="180"/>
        <w:rPr>
          <w:sz w:val="28"/>
          <w:szCs w:val="28"/>
        </w:rPr>
      </w:pPr>
      <w:r w:rsidRPr="00627E99">
        <w:rPr>
          <w:sz w:val="28"/>
          <w:szCs w:val="28"/>
        </w:rPr>
        <w:t xml:space="preserve">Республики Калмыкия (ахлачи)            </w:t>
      </w:r>
      <w:r>
        <w:rPr>
          <w:sz w:val="28"/>
          <w:szCs w:val="28"/>
        </w:rPr>
        <w:t xml:space="preserve">             </w:t>
      </w:r>
      <w:r w:rsidRPr="00627E99">
        <w:rPr>
          <w:sz w:val="28"/>
          <w:szCs w:val="28"/>
        </w:rPr>
        <w:t xml:space="preserve">               Т.М.Мухараева  </w:t>
      </w:r>
    </w:p>
    <w:p w:rsidR="004A2FB4" w:rsidRDefault="00627E99" w:rsidP="00627E99">
      <w:pPr>
        <w:ind w:firstLine="709"/>
        <w:jc w:val="both"/>
      </w:pPr>
      <w:r w:rsidRPr="00627E99">
        <w:rPr>
          <w:bCs/>
          <w:sz w:val="28"/>
          <w:szCs w:val="28"/>
        </w:rPr>
        <w:t xml:space="preserve">                                                                                                                                                    </w:t>
      </w:r>
    </w:p>
    <w:sectPr w:rsidR="004A2FB4" w:rsidSect="00E07135">
      <w:headerReference w:type="default" r:id="rId12"/>
      <w:footerReference w:type="default" r:id="rId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E1" w:rsidRDefault="004372E1" w:rsidP="00E07135">
      <w:r>
        <w:separator/>
      </w:r>
    </w:p>
  </w:endnote>
  <w:endnote w:type="continuationSeparator" w:id="1">
    <w:p w:rsidR="004372E1" w:rsidRDefault="004372E1" w:rsidP="00E07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8990"/>
      <w:docPartObj>
        <w:docPartGallery w:val="Page Numbers (Bottom of Page)"/>
        <w:docPartUnique/>
      </w:docPartObj>
    </w:sdtPr>
    <w:sdtContent>
      <w:p w:rsidR="00F41F95" w:rsidRDefault="004C40D0">
        <w:pPr>
          <w:pStyle w:val="ab"/>
          <w:jc w:val="right"/>
        </w:pPr>
        <w:r w:rsidRPr="00E07135">
          <w:rPr>
            <w:sz w:val="20"/>
            <w:szCs w:val="20"/>
          </w:rPr>
          <w:fldChar w:fldCharType="begin"/>
        </w:r>
        <w:r w:rsidR="00F41F95" w:rsidRPr="00E07135">
          <w:rPr>
            <w:sz w:val="20"/>
            <w:szCs w:val="20"/>
          </w:rPr>
          <w:instrText xml:space="preserve"> PAGE   \* MERGEFORMAT </w:instrText>
        </w:r>
        <w:r w:rsidRPr="00E07135">
          <w:rPr>
            <w:sz w:val="20"/>
            <w:szCs w:val="20"/>
          </w:rPr>
          <w:fldChar w:fldCharType="separate"/>
        </w:r>
        <w:r w:rsidR="000C284F">
          <w:rPr>
            <w:noProof/>
            <w:sz w:val="20"/>
            <w:szCs w:val="20"/>
          </w:rPr>
          <w:t>10</w:t>
        </w:r>
        <w:r w:rsidRPr="00E07135">
          <w:rPr>
            <w:sz w:val="20"/>
            <w:szCs w:val="20"/>
          </w:rPr>
          <w:fldChar w:fldCharType="end"/>
        </w:r>
      </w:p>
    </w:sdtContent>
  </w:sdt>
  <w:p w:rsidR="00F41F95" w:rsidRDefault="00F41F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E1" w:rsidRDefault="004372E1" w:rsidP="00E07135">
      <w:r>
        <w:separator/>
      </w:r>
    </w:p>
  </w:footnote>
  <w:footnote w:type="continuationSeparator" w:id="1">
    <w:p w:rsidR="004372E1" w:rsidRDefault="004372E1" w:rsidP="00E07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95" w:rsidRDefault="00F41F95">
    <w:pPr>
      <w:pStyle w:val="a9"/>
      <w:jc w:val="right"/>
    </w:pPr>
  </w:p>
  <w:p w:rsidR="00F41F95" w:rsidRDefault="00F41F9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B08EE"/>
    <w:rsid w:val="000120E2"/>
    <w:rsid w:val="00065C1B"/>
    <w:rsid w:val="00073DB0"/>
    <w:rsid w:val="00090F18"/>
    <w:rsid w:val="000C284F"/>
    <w:rsid w:val="00102768"/>
    <w:rsid w:val="001619FE"/>
    <w:rsid w:val="001A4925"/>
    <w:rsid w:val="001B772B"/>
    <w:rsid w:val="001C6FA0"/>
    <w:rsid w:val="001F1789"/>
    <w:rsid w:val="00274F7A"/>
    <w:rsid w:val="00290017"/>
    <w:rsid w:val="003126F2"/>
    <w:rsid w:val="003668BD"/>
    <w:rsid w:val="003C73DE"/>
    <w:rsid w:val="004372E1"/>
    <w:rsid w:val="00460548"/>
    <w:rsid w:val="00485BB5"/>
    <w:rsid w:val="004A2FB4"/>
    <w:rsid w:val="004C037A"/>
    <w:rsid w:val="004C40D0"/>
    <w:rsid w:val="004C6FA0"/>
    <w:rsid w:val="0055243B"/>
    <w:rsid w:val="005D3EA7"/>
    <w:rsid w:val="006121EC"/>
    <w:rsid w:val="00627405"/>
    <w:rsid w:val="00627E99"/>
    <w:rsid w:val="006A555A"/>
    <w:rsid w:val="006D1D34"/>
    <w:rsid w:val="006E6ABB"/>
    <w:rsid w:val="00700B93"/>
    <w:rsid w:val="00731A26"/>
    <w:rsid w:val="007B08EE"/>
    <w:rsid w:val="008239BB"/>
    <w:rsid w:val="00866E54"/>
    <w:rsid w:val="008822DA"/>
    <w:rsid w:val="0088350B"/>
    <w:rsid w:val="008856AF"/>
    <w:rsid w:val="008C66F1"/>
    <w:rsid w:val="00923918"/>
    <w:rsid w:val="009C4679"/>
    <w:rsid w:val="00A553D0"/>
    <w:rsid w:val="00A84D31"/>
    <w:rsid w:val="00B21D01"/>
    <w:rsid w:val="00B365DC"/>
    <w:rsid w:val="00B44AB4"/>
    <w:rsid w:val="00BA11D5"/>
    <w:rsid w:val="00BA2B76"/>
    <w:rsid w:val="00BD276F"/>
    <w:rsid w:val="00C15976"/>
    <w:rsid w:val="00CA1907"/>
    <w:rsid w:val="00D07E4A"/>
    <w:rsid w:val="00D7076C"/>
    <w:rsid w:val="00D83CA1"/>
    <w:rsid w:val="00D83D9D"/>
    <w:rsid w:val="00DC37AF"/>
    <w:rsid w:val="00DD6F60"/>
    <w:rsid w:val="00E05FE1"/>
    <w:rsid w:val="00E07135"/>
    <w:rsid w:val="00E33D32"/>
    <w:rsid w:val="00ED3629"/>
    <w:rsid w:val="00ED6F15"/>
    <w:rsid w:val="00F02BBA"/>
    <w:rsid w:val="00F25001"/>
    <w:rsid w:val="00F41F95"/>
    <w:rsid w:val="00F73C8C"/>
    <w:rsid w:val="00F94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9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A1907"/>
    <w:pPr>
      <w:spacing w:after="120"/>
    </w:pPr>
  </w:style>
  <w:style w:type="character" w:customStyle="1" w:styleId="a4">
    <w:name w:val="Основной текст Знак"/>
    <w:basedOn w:val="a0"/>
    <w:link w:val="a3"/>
    <w:rsid w:val="00CA1907"/>
    <w:rPr>
      <w:sz w:val="24"/>
      <w:szCs w:val="24"/>
    </w:rPr>
  </w:style>
  <w:style w:type="character" w:customStyle="1" w:styleId="NoSpacingChar">
    <w:name w:val="No Spacing Char"/>
    <w:link w:val="1"/>
    <w:locked/>
    <w:rsid w:val="00CA1907"/>
    <w:rPr>
      <w:rFonts w:ascii="Calibri" w:hAnsi="Calibri" w:cs="Calibri"/>
      <w:color w:val="5A5A5A"/>
      <w:lang w:eastAsia="en-US"/>
    </w:rPr>
  </w:style>
  <w:style w:type="paragraph" w:customStyle="1" w:styleId="1">
    <w:name w:val="Без интервала1"/>
    <w:basedOn w:val="a"/>
    <w:link w:val="NoSpacingChar"/>
    <w:rsid w:val="00CA1907"/>
    <w:pPr>
      <w:ind w:left="2160"/>
    </w:pPr>
    <w:rPr>
      <w:rFonts w:ascii="Calibri" w:hAnsi="Calibri" w:cs="Calibri"/>
      <w:color w:val="5A5A5A"/>
      <w:sz w:val="20"/>
      <w:szCs w:val="20"/>
      <w:lang w:eastAsia="en-US"/>
    </w:rPr>
  </w:style>
  <w:style w:type="paragraph" w:customStyle="1" w:styleId="10">
    <w:name w:val="Стиль1"/>
    <w:basedOn w:val="a"/>
    <w:rsid w:val="00CA1907"/>
    <w:pPr>
      <w:widowControl w:val="0"/>
      <w:ind w:firstLine="720"/>
      <w:jc w:val="both"/>
    </w:pPr>
    <w:rPr>
      <w:rFonts w:ascii="Peterburg" w:hAnsi="Peterburg"/>
      <w:szCs w:val="20"/>
    </w:rPr>
  </w:style>
  <w:style w:type="character" w:customStyle="1" w:styleId="blk">
    <w:name w:val="blk"/>
    <w:basedOn w:val="a0"/>
    <w:rsid w:val="00CA1907"/>
    <w:rPr>
      <w:rFonts w:ascii="Times New Roman" w:hAnsi="Times New Roman" w:cs="Times New Roman" w:hint="default"/>
    </w:rPr>
  </w:style>
  <w:style w:type="paragraph" w:styleId="a5">
    <w:name w:val="Balloon Text"/>
    <w:basedOn w:val="a"/>
    <w:link w:val="a6"/>
    <w:rsid w:val="00CA1907"/>
    <w:rPr>
      <w:rFonts w:ascii="Tahoma" w:hAnsi="Tahoma" w:cs="Tahoma"/>
      <w:sz w:val="16"/>
      <w:szCs w:val="16"/>
    </w:rPr>
  </w:style>
  <w:style w:type="character" w:customStyle="1" w:styleId="a6">
    <w:name w:val="Текст выноски Знак"/>
    <w:basedOn w:val="a0"/>
    <w:link w:val="a5"/>
    <w:rsid w:val="00CA1907"/>
    <w:rPr>
      <w:rFonts w:ascii="Tahoma" w:hAnsi="Tahoma" w:cs="Tahoma"/>
      <w:sz w:val="16"/>
      <w:szCs w:val="16"/>
    </w:rPr>
  </w:style>
  <w:style w:type="paragraph" w:customStyle="1" w:styleId="ConsPlusTitle">
    <w:name w:val="ConsPlusTitle"/>
    <w:uiPriority w:val="99"/>
    <w:rsid w:val="00CA1907"/>
    <w:pPr>
      <w:widowControl w:val="0"/>
      <w:autoSpaceDE w:val="0"/>
      <w:autoSpaceDN w:val="0"/>
      <w:adjustRightInd w:val="0"/>
    </w:pPr>
    <w:rPr>
      <w:b/>
      <w:bCs/>
      <w:sz w:val="24"/>
      <w:szCs w:val="24"/>
    </w:rPr>
  </w:style>
  <w:style w:type="paragraph" w:customStyle="1" w:styleId="2">
    <w:name w:val="Без интервала2"/>
    <w:rsid w:val="00090F18"/>
    <w:rPr>
      <w:sz w:val="24"/>
      <w:szCs w:val="24"/>
    </w:rPr>
  </w:style>
  <w:style w:type="paragraph" w:styleId="a7">
    <w:name w:val="Normal (Web)"/>
    <w:basedOn w:val="a"/>
    <w:unhideWhenUsed/>
    <w:rsid w:val="00D83D9D"/>
    <w:pPr>
      <w:spacing w:before="100" w:beforeAutospacing="1" w:after="100" w:afterAutospacing="1"/>
    </w:pPr>
  </w:style>
  <w:style w:type="paragraph" w:customStyle="1" w:styleId="msonospacingmrcssattr">
    <w:name w:val="msonospacing_mr_css_attr"/>
    <w:basedOn w:val="a"/>
    <w:rsid w:val="00D83D9D"/>
    <w:pPr>
      <w:spacing w:before="100" w:beforeAutospacing="1" w:after="100" w:afterAutospacing="1"/>
    </w:pPr>
    <w:rPr>
      <w:rFonts w:eastAsia="Calibri"/>
    </w:rPr>
  </w:style>
  <w:style w:type="character" w:styleId="a8">
    <w:name w:val="Hyperlink"/>
    <w:uiPriority w:val="99"/>
    <w:unhideWhenUsed/>
    <w:rsid w:val="001619FE"/>
    <w:rPr>
      <w:color w:val="0000FF"/>
      <w:u w:val="single"/>
    </w:rPr>
  </w:style>
  <w:style w:type="paragraph" w:customStyle="1" w:styleId="3">
    <w:name w:val="Без интервала3"/>
    <w:rsid w:val="00460548"/>
    <w:rPr>
      <w:sz w:val="24"/>
      <w:szCs w:val="24"/>
    </w:rPr>
  </w:style>
  <w:style w:type="paragraph" w:styleId="a9">
    <w:name w:val="header"/>
    <w:basedOn w:val="a"/>
    <w:link w:val="aa"/>
    <w:uiPriority w:val="99"/>
    <w:rsid w:val="00E07135"/>
    <w:pPr>
      <w:tabs>
        <w:tab w:val="center" w:pos="4677"/>
        <w:tab w:val="right" w:pos="9355"/>
      </w:tabs>
    </w:pPr>
  </w:style>
  <w:style w:type="character" w:customStyle="1" w:styleId="aa">
    <w:name w:val="Верхний колонтитул Знак"/>
    <w:basedOn w:val="a0"/>
    <w:link w:val="a9"/>
    <w:uiPriority w:val="99"/>
    <w:rsid w:val="00E07135"/>
    <w:rPr>
      <w:sz w:val="24"/>
      <w:szCs w:val="24"/>
    </w:rPr>
  </w:style>
  <w:style w:type="paragraph" w:styleId="ab">
    <w:name w:val="footer"/>
    <w:basedOn w:val="a"/>
    <w:link w:val="ac"/>
    <w:uiPriority w:val="99"/>
    <w:rsid w:val="00E07135"/>
    <w:pPr>
      <w:tabs>
        <w:tab w:val="center" w:pos="4677"/>
        <w:tab w:val="right" w:pos="9355"/>
      </w:tabs>
    </w:pPr>
  </w:style>
  <w:style w:type="character" w:customStyle="1" w:styleId="ac">
    <w:name w:val="Нижний колонтитул Знак"/>
    <w:basedOn w:val="a0"/>
    <w:link w:val="ab"/>
    <w:uiPriority w:val="99"/>
    <w:rsid w:val="00E07135"/>
    <w:rPr>
      <w:sz w:val="24"/>
      <w:szCs w:val="24"/>
    </w:rPr>
  </w:style>
  <w:style w:type="paragraph" w:styleId="ad">
    <w:name w:val="No Spacing"/>
    <w:qFormat/>
    <w:rsid w:val="006121E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9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A1907"/>
    <w:pPr>
      <w:spacing w:after="120"/>
    </w:pPr>
  </w:style>
  <w:style w:type="character" w:customStyle="1" w:styleId="a4">
    <w:name w:val="Основной текст Знак"/>
    <w:basedOn w:val="a0"/>
    <w:link w:val="a3"/>
    <w:rsid w:val="00CA1907"/>
    <w:rPr>
      <w:sz w:val="24"/>
      <w:szCs w:val="24"/>
    </w:rPr>
  </w:style>
  <w:style w:type="character" w:customStyle="1" w:styleId="NoSpacingChar">
    <w:name w:val="No Spacing Char"/>
    <w:link w:val="1"/>
    <w:locked/>
    <w:rsid w:val="00CA1907"/>
    <w:rPr>
      <w:rFonts w:ascii="Calibri" w:hAnsi="Calibri" w:cs="Calibri"/>
      <w:color w:val="5A5A5A"/>
      <w:lang w:eastAsia="en-US"/>
    </w:rPr>
  </w:style>
  <w:style w:type="paragraph" w:customStyle="1" w:styleId="1">
    <w:name w:val="Без интервала1"/>
    <w:basedOn w:val="a"/>
    <w:link w:val="NoSpacingChar"/>
    <w:rsid w:val="00CA1907"/>
    <w:pPr>
      <w:ind w:left="2160"/>
    </w:pPr>
    <w:rPr>
      <w:rFonts w:ascii="Calibri" w:hAnsi="Calibri" w:cs="Calibri"/>
      <w:color w:val="5A5A5A"/>
      <w:sz w:val="20"/>
      <w:szCs w:val="20"/>
      <w:lang w:eastAsia="en-US"/>
    </w:rPr>
  </w:style>
  <w:style w:type="paragraph" w:customStyle="1" w:styleId="10">
    <w:name w:val="Стиль1"/>
    <w:basedOn w:val="a"/>
    <w:rsid w:val="00CA1907"/>
    <w:pPr>
      <w:widowControl w:val="0"/>
      <w:ind w:firstLine="720"/>
      <w:jc w:val="both"/>
    </w:pPr>
    <w:rPr>
      <w:rFonts w:ascii="Peterburg" w:hAnsi="Peterburg"/>
      <w:szCs w:val="20"/>
    </w:rPr>
  </w:style>
  <w:style w:type="character" w:customStyle="1" w:styleId="blk">
    <w:name w:val="blk"/>
    <w:basedOn w:val="a0"/>
    <w:rsid w:val="00CA1907"/>
    <w:rPr>
      <w:rFonts w:ascii="Times New Roman" w:hAnsi="Times New Roman" w:cs="Times New Roman" w:hint="default"/>
    </w:rPr>
  </w:style>
  <w:style w:type="paragraph" w:styleId="a5">
    <w:name w:val="Balloon Text"/>
    <w:basedOn w:val="a"/>
    <w:link w:val="a6"/>
    <w:rsid w:val="00CA1907"/>
    <w:rPr>
      <w:rFonts w:ascii="Tahoma" w:hAnsi="Tahoma" w:cs="Tahoma"/>
      <w:sz w:val="16"/>
      <w:szCs w:val="16"/>
    </w:rPr>
  </w:style>
  <w:style w:type="character" w:customStyle="1" w:styleId="a6">
    <w:name w:val="Текст выноски Знак"/>
    <w:basedOn w:val="a0"/>
    <w:link w:val="a5"/>
    <w:rsid w:val="00CA1907"/>
    <w:rPr>
      <w:rFonts w:ascii="Tahoma" w:hAnsi="Tahoma" w:cs="Tahoma"/>
      <w:sz w:val="16"/>
      <w:szCs w:val="16"/>
    </w:rPr>
  </w:style>
  <w:style w:type="paragraph" w:customStyle="1" w:styleId="ConsPlusTitle">
    <w:name w:val="ConsPlusTitle"/>
    <w:uiPriority w:val="99"/>
    <w:rsid w:val="00CA1907"/>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210311456">
      <w:bodyDiv w:val="1"/>
      <w:marLeft w:val="0"/>
      <w:marRight w:val="0"/>
      <w:marTop w:val="0"/>
      <w:marBottom w:val="0"/>
      <w:divBdr>
        <w:top w:val="none" w:sz="0" w:space="0" w:color="auto"/>
        <w:left w:val="none" w:sz="0" w:space="0" w:color="auto"/>
        <w:bottom w:val="none" w:sz="0" w:space="0" w:color="auto"/>
        <w:right w:val="none" w:sz="0" w:space="0" w:color="auto"/>
      </w:divBdr>
    </w:div>
    <w:div w:id="639044532">
      <w:bodyDiv w:val="1"/>
      <w:marLeft w:val="0"/>
      <w:marRight w:val="0"/>
      <w:marTop w:val="0"/>
      <w:marBottom w:val="0"/>
      <w:divBdr>
        <w:top w:val="none" w:sz="0" w:space="0" w:color="auto"/>
        <w:left w:val="none" w:sz="0" w:space="0" w:color="auto"/>
        <w:bottom w:val="none" w:sz="0" w:space="0" w:color="auto"/>
        <w:right w:val="none" w:sz="0" w:space="0" w:color="auto"/>
      </w:divBdr>
      <w:divsChild>
        <w:div w:id="1194883073">
          <w:marLeft w:val="0"/>
          <w:marRight w:val="0"/>
          <w:marTop w:val="0"/>
          <w:marBottom w:val="0"/>
          <w:divBdr>
            <w:top w:val="none" w:sz="0" w:space="0" w:color="auto"/>
            <w:left w:val="none" w:sz="0" w:space="0" w:color="auto"/>
            <w:bottom w:val="none" w:sz="0" w:space="0" w:color="auto"/>
            <w:right w:val="none" w:sz="0" w:space="0" w:color="auto"/>
          </w:divBdr>
        </w:div>
        <w:div w:id="1703898176">
          <w:marLeft w:val="0"/>
          <w:marRight w:val="0"/>
          <w:marTop w:val="0"/>
          <w:marBottom w:val="0"/>
          <w:divBdr>
            <w:top w:val="none" w:sz="0" w:space="0" w:color="auto"/>
            <w:left w:val="none" w:sz="0" w:space="0" w:color="auto"/>
            <w:bottom w:val="none" w:sz="0" w:space="0" w:color="auto"/>
            <w:right w:val="none" w:sz="0" w:space="0" w:color="auto"/>
          </w:divBdr>
        </w:div>
        <w:div w:id="1759250237">
          <w:marLeft w:val="0"/>
          <w:marRight w:val="0"/>
          <w:marTop w:val="0"/>
          <w:marBottom w:val="0"/>
          <w:divBdr>
            <w:top w:val="none" w:sz="0" w:space="0" w:color="auto"/>
            <w:left w:val="none" w:sz="0" w:space="0" w:color="auto"/>
            <w:bottom w:val="none" w:sz="0" w:space="0" w:color="auto"/>
            <w:right w:val="none" w:sz="0" w:space="0" w:color="auto"/>
          </w:divBdr>
        </w:div>
      </w:divsChild>
    </w:div>
    <w:div w:id="802770110">
      <w:bodyDiv w:val="1"/>
      <w:marLeft w:val="0"/>
      <w:marRight w:val="0"/>
      <w:marTop w:val="0"/>
      <w:marBottom w:val="0"/>
      <w:divBdr>
        <w:top w:val="none" w:sz="0" w:space="0" w:color="auto"/>
        <w:left w:val="none" w:sz="0" w:space="0" w:color="auto"/>
        <w:bottom w:val="none" w:sz="0" w:space="0" w:color="auto"/>
        <w:right w:val="none" w:sz="0" w:space="0" w:color="auto"/>
      </w:divBdr>
    </w:div>
    <w:div w:id="1200246212">
      <w:bodyDiv w:val="1"/>
      <w:marLeft w:val="0"/>
      <w:marRight w:val="0"/>
      <w:marTop w:val="0"/>
      <w:marBottom w:val="0"/>
      <w:divBdr>
        <w:top w:val="none" w:sz="0" w:space="0" w:color="auto"/>
        <w:left w:val="none" w:sz="0" w:space="0" w:color="auto"/>
        <w:bottom w:val="none" w:sz="0" w:space="0" w:color="auto"/>
        <w:right w:val="none" w:sz="0" w:space="0" w:color="auto"/>
      </w:divBdr>
    </w:div>
    <w:div w:id="1358970073">
      <w:bodyDiv w:val="1"/>
      <w:marLeft w:val="0"/>
      <w:marRight w:val="0"/>
      <w:marTop w:val="0"/>
      <w:marBottom w:val="0"/>
      <w:divBdr>
        <w:top w:val="none" w:sz="0" w:space="0" w:color="auto"/>
        <w:left w:val="none" w:sz="0" w:space="0" w:color="auto"/>
        <w:bottom w:val="none" w:sz="0" w:space="0" w:color="auto"/>
        <w:right w:val="none" w:sz="0" w:space="0" w:color="auto"/>
      </w:divBdr>
      <w:divsChild>
        <w:div w:id="103579598">
          <w:marLeft w:val="0"/>
          <w:marRight w:val="0"/>
          <w:marTop w:val="0"/>
          <w:marBottom w:val="0"/>
          <w:divBdr>
            <w:top w:val="none" w:sz="0" w:space="0" w:color="auto"/>
            <w:left w:val="none" w:sz="0" w:space="0" w:color="auto"/>
            <w:bottom w:val="none" w:sz="0" w:space="0" w:color="auto"/>
            <w:right w:val="none" w:sz="0" w:space="0" w:color="auto"/>
          </w:divBdr>
        </w:div>
        <w:div w:id="1063287221">
          <w:marLeft w:val="0"/>
          <w:marRight w:val="0"/>
          <w:marTop w:val="0"/>
          <w:marBottom w:val="0"/>
          <w:divBdr>
            <w:top w:val="none" w:sz="0" w:space="0" w:color="auto"/>
            <w:left w:val="none" w:sz="0" w:space="0" w:color="auto"/>
            <w:bottom w:val="none" w:sz="0" w:space="0" w:color="auto"/>
            <w:right w:val="none" w:sz="0" w:space="0" w:color="auto"/>
          </w:divBdr>
        </w:div>
        <w:div w:id="116254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4599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138550/"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3A54B-4D76-4508-9FD4-736F3F1E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ики-бухус</dc:creator>
  <cp:lastModifiedBy>79218</cp:lastModifiedBy>
  <cp:revision>5</cp:revision>
  <cp:lastPrinted>2022-05-04T21:12:00Z</cp:lastPrinted>
  <dcterms:created xsi:type="dcterms:W3CDTF">2022-04-28T08:16:00Z</dcterms:created>
  <dcterms:modified xsi:type="dcterms:W3CDTF">2022-05-04T21:23:00Z</dcterms:modified>
</cp:coreProperties>
</file>